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620" w:type="pct"/>
        <w:jc w:val="center"/>
        <w:tblLook w:val="04A0" w:firstRow="1" w:lastRow="0" w:firstColumn="1" w:lastColumn="0" w:noHBand="0" w:noVBand="1"/>
      </w:tblPr>
      <w:tblGrid>
        <w:gridCol w:w="1412"/>
        <w:gridCol w:w="2460"/>
        <w:gridCol w:w="2326"/>
        <w:gridCol w:w="2178"/>
        <w:gridCol w:w="2032"/>
        <w:gridCol w:w="2093"/>
        <w:gridCol w:w="6"/>
        <w:gridCol w:w="2049"/>
      </w:tblGrid>
      <w:tr w:rsidR="00E5252B" w14:paraId="1F0DCD2F" w14:textId="77777777" w:rsidTr="003B1502">
        <w:trPr>
          <w:trHeight w:val="563"/>
          <w:jc w:val="center"/>
        </w:trPr>
        <w:tc>
          <w:tcPr>
            <w:tcW w:w="5000" w:type="pct"/>
            <w:gridSpan w:val="8"/>
            <w:shd w:val="clear" w:color="auto" w:fill="DAEEF3" w:themeFill="accent5" w:themeFillTint="33"/>
            <w:vAlign w:val="center"/>
          </w:tcPr>
          <w:p w14:paraId="1DCB65D1" w14:textId="7B17E5A4" w:rsidR="00E5252B" w:rsidRPr="00EC4F4C" w:rsidRDefault="003B1502" w:rsidP="0095089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Mathematics</w:t>
            </w:r>
            <w:r w:rsidR="00A86109">
              <w:rPr>
                <w:b/>
                <w:sz w:val="32"/>
              </w:rPr>
              <w:t xml:space="preserve"> Curriculum – Long Term Plan</w:t>
            </w:r>
          </w:p>
        </w:tc>
      </w:tr>
      <w:tr w:rsidR="001E255E" w14:paraId="1EE21DA6" w14:textId="77777777" w:rsidTr="00985831">
        <w:trPr>
          <w:trHeight w:val="532"/>
          <w:jc w:val="center"/>
        </w:trPr>
        <w:tc>
          <w:tcPr>
            <w:tcW w:w="485" w:type="pct"/>
            <w:shd w:val="clear" w:color="auto" w:fill="D9D9D9" w:themeFill="background1" w:themeFillShade="D9"/>
            <w:vAlign w:val="center"/>
          </w:tcPr>
          <w:p w14:paraId="6F8537C6" w14:textId="77777777" w:rsidR="00E5252B" w:rsidRPr="0079533C" w:rsidRDefault="0079533C" w:rsidP="0095089A">
            <w:pPr>
              <w:jc w:val="center"/>
              <w:rPr>
                <w:b/>
                <w:sz w:val="24"/>
              </w:rPr>
            </w:pPr>
            <w:r w:rsidRPr="0079533C">
              <w:rPr>
                <w:b/>
                <w:sz w:val="24"/>
              </w:rPr>
              <w:t>Time Allocation:</w:t>
            </w:r>
          </w:p>
          <w:p w14:paraId="64B98D81" w14:textId="1A16B622" w:rsidR="0079533C" w:rsidRPr="0079533C" w:rsidRDefault="00161E4C" w:rsidP="0095089A">
            <w:pPr>
              <w:jc w:val="center"/>
              <w:rPr>
                <w:i/>
                <w:sz w:val="28"/>
              </w:rPr>
            </w:pPr>
            <w:r>
              <w:rPr>
                <w:i/>
                <w:sz w:val="20"/>
              </w:rPr>
              <w:t>5 hours per week</w:t>
            </w: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3D768154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Autumn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799" w:type="pct"/>
            <w:shd w:val="clear" w:color="auto" w:fill="D9D9D9" w:themeFill="background1" w:themeFillShade="D9"/>
            <w:vAlign w:val="center"/>
          </w:tcPr>
          <w:p w14:paraId="064C49D6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 2</w:t>
            </w:r>
          </w:p>
        </w:tc>
        <w:tc>
          <w:tcPr>
            <w:tcW w:w="748" w:type="pct"/>
            <w:shd w:val="clear" w:color="auto" w:fill="D9D9D9" w:themeFill="background1" w:themeFillShade="D9"/>
            <w:vAlign w:val="center"/>
          </w:tcPr>
          <w:p w14:paraId="37B953CF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Spring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698" w:type="pct"/>
            <w:shd w:val="clear" w:color="auto" w:fill="D9D9D9" w:themeFill="background1" w:themeFillShade="D9"/>
            <w:vAlign w:val="center"/>
          </w:tcPr>
          <w:p w14:paraId="5BD10776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 2</w:t>
            </w:r>
          </w:p>
        </w:tc>
        <w:tc>
          <w:tcPr>
            <w:tcW w:w="719" w:type="pct"/>
            <w:shd w:val="clear" w:color="auto" w:fill="D9D9D9" w:themeFill="background1" w:themeFillShade="D9"/>
            <w:vAlign w:val="center"/>
          </w:tcPr>
          <w:p w14:paraId="7D181CD8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Summer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706" w:type="pct"/>
            <w:gridSpan w:val="2"/>
            <w:shd w:val="clear" w:color="auto" w:fill="D9D9D9" w:themeFill="background1" w:themeFillShade="D9"/>
            <w:vAlign w:val="center"/>
          </w:tcPr>
          <w:p w14:paraId="211788A6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Summer 2</w:t>
            </w:r>
          </w:p>
        </w:tc>
      </w:tr>
      <w:tr w:rsidR="007D276B" w:rsidRPr="003B1502" w14:paraId="545C22BC" w14:textId="77777777" w:rsidTr="003B1502">
        <w:trPr>
          <w:trHeight w:val="562"/>
          <w:jc w:val="center"/>
        </w:trPr>
        <w:tc>
          <w:tcPr>
            <w:tcW w:w="485" w:type="pct"/>
            <w:shd w:val="clear" w:color="auto" w:fill="D9D9D9" w:themeFill="background1" w:themeFillShade="D9"/>
            <w:vAlign w:val="center"/>
          </w:tcPr>
          <w:p w14:paraId="63983EDF" w14:textId="4A6F786A" w:rsidR="007D276B" w:rsidRPr="0079533C" w:rsidRDefault="007D276B" w:rsidP="007D276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EYFS</w:t>
            </w:r>
          </w:p>
        </w:tc>
        <w:tc>
          <w:tcPr>
            <w:tcW w:w="845" w:type="pct"/>
            <w:shd w:val="clear" w:color="auto" w:fill="FFFFFF" w:themeFill="background1"/>
            <w:vAlign w:val="center"/>
          </w:tcPr>
          <w:p w14:paraId="59C57DC5" w14:textId="4324118B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Numbers to 5</w:t>
            </w:r>
          </w:p>
          <w:p w14:paraId="35E10228" w14:textId="1E7B03EE" w:rsidR="007D276B" w:rsidRPr="00005C1F" w:rsidRDefault="007D276B" w:rsidP="00005C1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Comparing groups within 5</w:t>
            </w:r>
          </w:p>
        </w:tc>
        <w:tc>
          <w:tcPr>
            <w:tcW w:w="799" w:type="pct"/>
            <w:shd w:val="clear" w:color="auto" w:fill="FFFFFF" w:themeFill="background1"/>
            <w:vAlign w:val="center"/>
          </w:tcPr>
          <w:p w14:paraId="4D5BE45D" w14:textId="77777777" w:rsidR="007D276B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Shape (2D &amp; 3D)</w:t>
            </w:r>
          </w:p>
          <w:p w14:paraId="501B4DA4" w14:textId="0DE60BB5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Change within 5</w:t>
            </w:r>
          </w:p>
          <w:p w14:paraId="427E7900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Number Bonds within 5</w:t>
            </w:r>
          </w:p>
          <w:p w14:paraId="141C97C5" w14:textId="08F4C879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Space (Spatial awareness)</w:t>
            </w:r>
          </w:p>
        </w:tc>
        <w:tc>
          <w:tcPr>
            <w:tcW w:w="748" w:type="pct"/>
            <w:shd w:val="clear" w:color="auto" w:fill="FFFFFF" w:themeFill="background1"/>
            <w:vAlign w:val="center"/>
          </w:tcPr>
          <w:p w14:paraId="31BB8AC5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Numbers to 10</w:t>
            </w:r>
          </w:p>
          <w:p w14:paraId="02C785FB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Comparing numbers within 10</w:t>
            </w:r>
          </w:p>
          <w:p w14:paraId="24101A09" w14:textId="77777777" w:rsidR="008D3B00" w:rsidRDefault="007D276B" w:rsidP="008D3B0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Addition to 10</w:t>
            </w:r>
          </w:p>
          <w:p w14:paraId="27F70EE0" w14:textId="397F916E" w:rsidR="007D276B" w:rsidRPr="00005C1F" w:rsidRDefault="008D3B00" w:rsidP="00005C1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Measure - length, height and distance and weight.</w:t>
            </w:r>
          </w:p>
        </w:tc>
        <w:tc>
          <w:tcPr>
            <w:tcW w:w="698" w:type="pct"/>
            <w:shd w:val="clear" w:color="auto" w:fill="FFFFFF" w:themeFill="background1"/>
            <w:vAlign w:val="center"/>
          </w:tcPr>
          <w:p w14:paraId="630B9668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Number bonds to 10</w:t>
            </w:r>
          </w:p>
          <w:p w14:paraId="12D9DE0F" w14:textId="4E961003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 xml:space="preserve">Subtraction </w:t>
            </w:r>
            <w:r w:rsidRPr="003B1502">
              <w:rPr>
                <w:rFonts w:ascii="Arial" w:hAnsi="Arial" w:cs="Arial"/>
                <w:bCs/>
                <w:sz w:val="18"/>
                <w:szCs w:val="18"/>
              </w:rPr>
              <w:br/>
              <w:t>Exploring patterns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56DB5D87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Counting on and counting back</w:t>
            </w:r>
          </w:p>
          <w:p w14:paraId="6FA20C37" w14:textId="389FE4C7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Numbers to 20 Numerical patterns - doubling, halving</w:t>
            </w:r>
            <w:r w:rsidRPr="003B1502">
              <w:rPr>
                <w:rFonts w:ascii="Arial" w:hAnsi="Arial" w:cs="Arial"/>
                <w:bCs/>
                <w:sz w:val="18"/>
                <w:szCs w:val="18"/>
              </w:rPr>
              <w:br/>
              <w:t>Odds and evens</w:t>
            </w:r>
          </w:p>
        </w:tc>
        <w:tc>
          <w:tcPr>
            <w:tcW w:w="706" w:type="pct"/>
            <w:gridSpan w:val="2"/>
            <w:shd w:val="clear" w:color="auto" w:fill="FFFFFF" w:themeFill="background1"/>
            <w:vAlign w:val="center"/>
          </w:tcPr>
          <w:p w14:paraId="69186CE0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Shape</w:t>
            </w:r>
          </w:p>
          <w:p w14:paraId="6915AB42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Measure - Volume and capacity</w:t>
            </w:r>
          </w:p>
          <w:p w14:paraId="7F57F3AA" w14:textId="3817BAD1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Sorting into 2 groups</w:t>
            </w:r>
          </w:p>
          <w:p w14:paraId="36BB8EA5" w14:textId="5AB809F0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Time – my day</w:t>
            </w:r>
          </w:p>
        </w:tc>
      </w:tr>
      <w:tr w:rsidR="007D276B" w:rsidRPr="003B1502" w14:paraId="1D071F12" w14:textId="77777777" w:rsidTr="003B1502">
        <w:trPr>
          <w:trHeight w:val="562"/>
          <w:jc w:val="center"/>
        </w:trPr>
        <w:tc>
          <w:tcPr>
            <w:tcW w:w="485" w:type="pct"/>
            <w:shd w:val="clear" w:color="auto" w:fill="D9D9D9" w:themeFill="background1" w:themeFillShade="D9"/>
            <w:vAlign w:val="center"/>
          </w:tcPr>
          <w:p w14:paraId="379201AF" w14:textId="761F97D5" w:rsidR="007D276B" w:rsidRDefault="007D276B" w:rsidP="007D276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1</w:t>
            </w:r>
          </w:p>
        </w:tc>
        <w:tc>
          <w:tcPr>
            <w:tcW w:w="845" w:type="pct"/>
            <w:shd w:val="clear" w:color="auto" w:fill="FFFFFF" w:themeFill="background1"/>
            <w:vAlign w:val="center"/>
          </w:tcPr>
          <w:p w14:paraId="02259264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Numbers to 10</w:t>
            </w:r>
          </w:p>
          <w:p w14:paraId="766DC09F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Part-whole within 10</w:t>
            </w:r>
          </w:p>
          <w:p w14:paraId="6B8379BD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Addition within 10</w:t>
            </w:r>
          </w:p>
          <w:p w14:paraId="77576F36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799" w:type="pct"/>
            <w:shd w:val="clear" w:color="auto" w:fill="FFFFFF" w:themeFill="background1"/>
            <w:vAlign w:val="center"/>
          </w:tcPr>
          <w:p w14:paraId="2DE240AC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Addition within 10</w:t>
            </w:r>
          </w:p>
          <w:p w14:paraId="5BD7C772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Subtraction within 10</w:t>
            </w:r>
          </w:p>
          <w:p w14:paraId="7052663F" w14:textId="000B4CC4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2D and 3D shapes</w:t>
            </w:r>
          </w:p>
        </w:tc>
        <w:tc>
          <w:tcPr>
            <w:tcW w:w="748" w:type="pct"/>
            <w:shd w:val="clear" w:color="auto" w:fill="FFFFFF" w:themeFill="background1"/>
            <w:vAlign w:val="center"/>
          </w:tcPr>
          <w:p w14:paraId="4C8CA157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Numbers to 20</w:t>
            </w:r>
          </w:p>
          <w:p w14:paraId="4A1671E7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Addition and Subtraction within 20</w:t>
            </w:r>
          </w:p>
          <w:p w14:paraId="24297400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98" w:type="pct"/>
            <w:shd w:val="clear" w:color="auto" w:fill="FFFFFF" w:themeFill="background1"/>
            <w:vAlign w:val="center"/>
          </w:tcPr>
          <w:p w14:paraId="5A1C9697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Numbers to 50</w:t>
            </w:r>
          </w:p>
          <w:p w14:paraId="15C9F95F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Introducing Height and Length</w:t>
            </w:r>
          </w:p>
          <w:p w14:paraId="0070752D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Introducing weight and volume</w:t>
            </w:r>
          </w:p>
          <w:p w14:paraId="6553FA3E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754BF3A5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Multiplication and division</w:t>
            </w:r>
          </w:p>
          <w:p w14:paraId="7DCEF8E6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Halves and quarters</w:t>
            </w:r>
          </w:p>
          <w:p w14:paraId="61B3F8FC" w14:textId="082F93F5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Position and Direction</w:t>
            </w:r>
          </w:p>
        </w:tc>
        <w:tc>
          <w:tcPr>
            <w:tcW w:w="706" w:type="pct"/>
            <w:gridSpan w:val="2"/>
            <w:shd w:val="clear" w:color="auto" w:fill="FFFFFF" w:themeFill="background1"/>
            <w:vAlign w:val="center"/>
          </w:tcPr>
          <w:p w14:paraId="244BCFFC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Numbers to 100</w:t>
            </w:r>
          </w:p>
          <w:p w14:paraId="0B76AFF2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Money</w:t>
            </w:r>
          </w:p>
          <w:p w14:paraId="5063BAEE" w14:textId="63488FA2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Time</w:t>
            </w:r>
          </w:p>
        </w:tc>
      </w:tr>
      <w:tr w:rsidR="007D276B" w:rsidRPr="003B1502" w14:paraId="743E0583" w14:textId="77777777" w:rsidTr="003B1502">
        <w:trPr>
          <w:trHeight w:val="562"/>
          <w:jc w:val="center"/>
        </w:trPr>
        <w:tc>
          <w:tcPr>
            <w:tcW w:w="485" w:type="pct"/>
            <w:shd w:val="clear" w:color="auto" w:fill="D9D9D9" w:themeFill="background1" w:themeFillShade="D9"/>
            <w:vAlign w:val="center"/>
          </w:tcPr>
          <w:p w14:paraId="6DAD7B7B" w14:textId="77777777" w:rsidR="007D276B" w:rsidRPr="0079533C" w:rsidRDefault="007D276B" w:rsidP="007D276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2</w:t>
            </w:r>
          </w:p>
        </w:tc>
        <w:tc>
          <w:tcPr>
            <w:tcW w:w="845" w:type="pct"/>
            <w:shd w:val="clear" w:color="auto" w:fill="FFFFFF" w:themeFill="background1"/>
            <w:vAlign w:val="center"/>
          </w:tcPr>
          <w:p w14:paraId="1B4DC795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Numbers to 100</w:t>
            </w:r>
          </w:p>
          <w:p w14:paraId="11EE5B26" w14:textId="7C058F8D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Addition and subtraction</w:t>
            </w:r>
          </w:p>
          <w:p w14:paraId="1670D986" w14:textId="4902640D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9" w:type="pct"/>
            <w:shd w:val="clear" w:color="auto" w:fill="FFFFFF" w:themeFill="background1"/>
            <w:vAlign w:val="center"/>
          </w:tcPr>
          <w:p w14:paraId="002B873E" w14:textId="7C61073C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Addition and subtraction</w:t>
            </w:r>
          </w:p>
          <w:p w14:paraId="0255AE2B" w14:textId="20EFFF1C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Properties of shapes</w:t>
            </w:r>
          </w:p>
        </w:tc>
        <w:tc>
          <w:tcPr>
            <w:tcW w:w="748" w:type="pct"/>
            <w:shd w:val="clear" w:color="auto" w:fill="FFFFFF" w:themeFill="background1"/>
            <w:vAlign w:val="center"/>
          </w:tcPr>
          <w:p w14:paraId="321AA7BF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Money</w:t>
            </w:r>
          </w:p>
          <w:p w14:paraId="43A212B1" w14:textId="315F821B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Multiplication and Division</w:t>
            </w:r>
          </w:p>
          <w:p w14:paraId="3BB3F501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15B5E77" w14:textId="7AC9B2A5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8" w:type="pct"/>
            <w:shd w:val="clear" w:color="auto" w:fill="FFFFFF" w:themeFill="background1"/>
            <w:vAlign w:val="center"/>
          </w:tcPr>
          <w:p w14:paraId="01CB0600" w14:textId="380F22A5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Multiplication and Division</w:t>
            </w:r>
          </w:p>
          <w:p w14:paraId="64B1F149" w14:textId="37B0EFCE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Length and Height</w:t>
            </w:r>
          </w:p>
          <w:p w14:paraId="1943C26A" w14:textId="19825BB6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Mass, capacity and temperature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39050599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Statistics</w:t>
            </w:r>
          </w:p>
          <w:p w14:paraId="10B48611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Fractions</w:t>
            </w:r>
          </w:p>
          <w:p w14:paraId="5056233B" w14:textId="657BE9AB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6" w:type="pct"/>
            <w:gridSpan w:val="2"/>
            <w:shd w:val="clear" w:color="auto" w:fill="FFFFFF" w:themeFill="background1"/>
            <w:vAlign w:val="center"/>
          </w:tcPr>
          <w:p w14:paraId="7887F897" w14:textId="19EC7FD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Position and Direction</w:t>
            </w:r>
          </w:p>
          <w:p w14:paraId="13589E76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Time</w:t>
            </w:r>
          </w:p>
          <w:p w14:paraId="13927277" w14:textId="49C3D408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Problem Solving</w:t>
            </w:r>
          </w:p>
        </w:tc>
      </w:tr>
      <w:tr w:rsidR="007D276B" w:rsidRPr="003B1502" w14:paraId="17400D71" w14:textId="77777777" w:rsidTr="003B1502">
        <w:trPr>
          <w:trHeight w:val="1127"/>
          <w:jc w:val="center"/>
        </w:trPr>
        <w:tc>
          <w:tcPr>
            <w:tcW w:w="485" w:type="pct"/>
            <w:shd w:val="clear" w:color="auto" w:fill="D9D9D9" w:themeFill="background1" w:themeFillShade="D9"/>
            <w:vAlign w:val="center"/>
          </w:tcPr>
          <w:p w14:paraId="0A665AF8" w14:textId="77777777" w:rsidR="007D276B" w:rsidRPr="0079533C" w:rsidRDefault="007D276B" w:rsidP="007D276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3</w:t>
            </w:r>
          </w:p>
        </w:tc>
        <w:tc>
          <w:tcPr>
            <w:tcW w:w="845" w:type="pct"/>
            <w:shd w:val="clear" w:color="auto" w:fill="FFFFFF" w:themeFill="background1"/>
            <w:vAlign w:val="center"/>
          </w:tcPr>
          <w:p w14:paraId="3313D298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Place Value within 1,000</w:t>
            </w:r>
          </w:p>
          <w:p w14:paraId="1A82D9AD" w14:textId="20F111F5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Addition and subtraction</w:t>
            </w:r>
          </w:p>
          <w:p w14:paraId="4404E3E7" w14:textId="52E4EAE2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9" w:type="pct"/>
            <w:shd w:val="clear" w:color="auto" w:fill="FFFFFF" w:themeFill="background1"/>
            <w:vAlign w:val="center"/>
          </w:tcPr>
          <w:p w14:paraId="098A3805" w14:textId="5B4A95FB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Addition and subtraction</w:t>
            </w:r>
          </w:p>
          <w:p w14:paraId="1693DBDB" w14:textId="57689DF1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Multiplication and division</w:t>
            </w:r>
          </w:p>
          <w:p w14:paraId="64887C4A" w14:textId="28E58E20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shd w:val="clear" w:color="auto" w:fill="FFFFFF" w:themeFill="background1"/>
            <w:vAlign w:val="center"/>
          </w:tcPr>
          <w:p w14:paraId="41661156" w14:textId="638005A2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Multiplication and division</w:t>
            </w:r>
          </w:p>
          <w:p w14:paraId="03B3F39A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Length and Perimeter</w:t>
            </w:r>
          </w:p>
          <w:p w14:paraId="63150A0F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8" w:type="pct"/>
            <w:shd w:val="clear" w:color="auto" w:fill="FFFFFF" w:themeFill="background1"/>
            <w:vAlign w:val="center"/>
          </w:tcPr>
          <w:p w14:paraId="299508E1" w14:textId="416504F3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Fractions</w:t>
            </w:r>
          </w:p>
          <w:p w14:paraId="5582607A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Mass</w:t>
            </w:r>
          </w:p>
          <w:p w14:paraId="05BBFFC4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Capacity</w:t>
            </w:r>
          </w:p>
          <w:p w14:paraId="392FBFDC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1" w:type="pct"/>
            <w:gridSpan w:val="2"/>
            <w:shd w:val="clear" w:color="auto" w:fill="FFFFFF" w:themeFill="background1"/>
            <w:vAlign w:val="center"/>
          </w:tcPr>
          <w:p w14:paraId="44D44790" w14:textId="5B7BA3BC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Fractions</w:t>
            </w:r>
          </w:p>
          <w:p w14:paraId="1ECA47EA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Money</w:t>
            </w:r>
          </w:p>
          <w:p w14:paraId="5135A55D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Time</w:t>
            </w:r>
          </w:p>
          <w:p w14:paraId="6E91774E" w14:textId="184FB4B5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4" w:type="pct"/>
            <w:shd w:val="clear" w:color="auto" w:fill="FFFFFF" w:themeFill="background1"/>
            <w:vAlign w:val="center"/>
          </w:tcPr>
          <w:p w14:paraId="1215B3F5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Angles and Properties of Shape</w:t>
            </w:r>
          </w:p>
          <w:p w14:paraId="5D9AD090" w14:textId="65A5894E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Statistics</w:t>
            </w:r>
          </w:p>
        </w:tc>
      </w:tr>
      <w:tr w:rsidR="007D276B" w:rsidRPr="003B1502" w14:paraId="5D62D0B5" w14:textId="77777777" w:rsidTr="003B1502">
        <w:trPr>
          <w:trHeight w:val="532"/>
          <w:jc w:val="center"/>
        </w:trPr>
        <w:tc>
          <w:tcPr>
            <w:tcW w:w="485" w:type="pct"/>
            <w:shd w:val="clear" w:color="auto" w:fill="D9D9D9" w:themeFill="background1" w:themeFillShade="D9"/>
            <w:vAlign w:val="center"/>
          </w:tcPr>
          <w:p w14:paraId="0F505576" w14:textId="77777777" w:rsidR="007D276B" w:rsidRPr="0079533C" w:rsidRDefault="007D276B" w:rsidP="007D276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4</w:t>
            </w:r>
          </w:p>
        </w:tc>
        <w:tc>
          <w:tcPr>
            <w:tcW w:w="845" w:type="pct"/>
            <w:shd w:val="clear" w:color="auto" w:fill="FFFFFF" w:themeFill="background1"/>
            <w:vAlign w:val="center"/>
          </w:tcPr>
          <w:p w14:paraId="59639076" w14:textId="31454BC0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Place value within 10,000</w:t>
            </w:r>
          </w:p>
          <w:p w14:paraId="37F093BA" w14:textId="5BA9DE1A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Addition and subtraction</w:t>
            </w:r>
          </w:p>
        </w:tc>
        <w:tc>
          <w:tcPr>
            <w:tcW w:w="799" w:type="pct"/>
            <w:shd w:val="clear" w:color="auto" w:fill="FFFFFF" w:themeFill="background1"/>
            <w:vAlign w:val="center"/>
          </w:tcPr>
          <w:p w14:paraId="1EBA601E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Area</w:t>
            </w:r>
          </w:p>
          <w:p w14:paraId="23601CD1" w14:textId="6F061C1D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Multiplication and Division</w:t>
            </w:r>
          </w:p>
        </w:tc>
        <w:tc>
          <w:tcPr>
            <w:tcW w:w="748" w:type="pct"/>
            <w:shd w:val="clear" w:color="auto" w:fill="FFFFFF" w:themeFill="background1"/>
            <w:vAlign w:val="center"/>
          </w:tcPr>
          <w:p w14:paraId="128BA00A" w14:textId="4A77C02B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Multiplication and division</w:t>
            </w:r>
          </w:p>
          <w:p w14:paraId="118751D7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Perimeter</w:t>
            </w:r>
          </w:p>
          <w:p w14:paraId="225EA991" w14:textId="6F140D08" w:rsidR="007D276B" w:rsidRPr="003B1502" w:rsidRDefault="007D276B" w:rsidP="007D2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Fractions</w:t>
            </w:r>
          </w:p>
        </w:tc>
        <w:tc>
          <w:tcPr>
            <w:tcW w:w="698" w:type="pct"/>
            <w:shd w:val="clear" w:color="auto" w:fill="FFFFFF" w:themeFill="background1"/>
            <w:vAlign w:val="center"/>
          </w:tcPr>
          <w:p w14:paraId="3CA771B8" w14:textId="6F44DCD2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Fractions</w:t>
            </w:r>
          </w:p>
          <w:p w14:paraId="7EC267B2" w14:textId="3FD85A4D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Decimals</w:t>
            </w:r>
          </w:p>
          <w:p w14:paraId="249BDBEC" w14:textId="3318A67F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1" w:type="pct"/>
            <w:gridSpan w:val="2"/>
            <w:shd w:val="clear" w:color="auto" w:fill="FFFFFF" w:themeFill="background1"/>
            <w:vAlign w:val="center"/>
          </w:tcPr>
          <w:p w14:paraId="42EA04AB" w14:textId="6A0D191B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Decimals</w:t>
            </w:r>
          </w:p>
          <w:p w14:paraId="26C1E31A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Money</w:t>
            </w:r>
          </w:p>
          <w:p w14:paraId="525886B4" w14:textId="1389188C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Time</w:t>
            </w:r>
          </w:p>
        </w:tc>
        <w:tc>
          <w:tcPr>
            <w:tcW w:w="704" w:type="pct"/>
            <w:shd w:val="clear" w:color="auto" w:fill="FFFFFF" w:themeFill="background1"/>
            <w:vAlign w:val="center"/>
          </w:tcPr>
          <w:p w14:paraId="56E17F2C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Geometry – angles and 2D shape</w:t>
            </w:r>
          </w:p>
          <w:p w14:paraId="23D8A084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Statistics</w:t>
            </w:r>
          </w:p>
          <w:p w14:paraId="29347B16" w14:textId="4892A026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Geometry – position and direction</w:t>
            </w:r>
          </w:p>
        </w:tc>
      </w:tr>
      <w:tr w:rsidR="007D276B" w:rsidRPr="003B1502" w14:paraId="110E2CF8" w14:textId="77777777" w:rsidTr="003B1502">
        <w:trPr>
          <w:trHeight w:val="532"/>
          <w:jc w:val="center"/>
        </w:trPr>
        <w:tc>
          <w:tcPr>
            <w:tcW w:w="485" w:type="pct"/>
            <w:shd w:val="clear" w:color="auto" w:fill="D9D9D9" w:themeFill="background1" w:themeFillShade="D9"/>
            <w:vAlign w:val="center"/>
          </w:tcPr>
          <w:p w14:paraId="32EDA82A" w14:textId="77777777" w:rsidR="007D276B" w:rsidRPr="0079533C" w:rsidRDefault="007D276B" w:rsidP="007D276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E4BE68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Place Value within 1,000,000</w:t>
            </w:r>
          </w:p>
          <w:p w14:paraId="42698E7F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Addition and subtraction</w:t>
            </w:r>
          </w:p>
          <w:p w14:paraId="118B909C" w14:textId="6759F5DC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C7B7F" w14:textId="0D7F7061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Multiplication and division</w:t>
            </w:r>
          </w:p>
          <w:p w14:paraId="366A9D6A" w14:textId="6D06F195" w:rsidR="007D276B" w:rsidRPr="003B1502" w:rsidRDefault="007D276B" w:rsidP="007D2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Fractions</w:t>
            </w:r>
          </w:p>
          <w:p w14:paraId="32377E4C" w14:textId="180795CB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25C306" w14:textId="3E6ED1BF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Multiplication and division</w:t>
            </w:r>
          </w:p>
          <w:p w14:paraId="4AB79D03" w14:textId="3C71668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Fractions</w:t>
            </w:r>
          </w:p>
          <w:p w14:paraId="010F6225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Decimals and percentages</w:t>
            </w:r>
          </w:p>
          <w:p w14:paraId="15F50A58" w14:textId="236548CE" w:rsidR="007D276B" w:rsidRPr="003B1502" w:rsidRDefault="007D276B" w:rsidP="007D2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34E80D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Measure – perimeter and area</w:t>
            </w:r>
          </w:p>
          <w:p w14:paraId="69DB371B" w14:textId="76B726EB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Graphs and Tables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5CF5C3" w14:textId="65771039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Geometry – properties of shapes</w:t>
            </w:r>
          </w:p>
          <w:p w14:paraId="684D255C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Geometry – position and direction</w:t>
            </w:r>
          </w:p>
          <w:p w14:paraId="736FAA66" w14:textId="729F2D6F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Decimals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9EF48E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Negative Numbers</w:t>
            </w:r>
          </w:p>
          <w:p w14:paraId="7018E7E4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Measure – Converting units</w:t>
            </w:r>
          </w:p>
          <w:p w14:paraId="1DE90FC1" w14:textId="0684FCC9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Measure – Volume and Capacity</w:t>
            </w:r>
          </w:p>
        </w:tc>
      </w:tr>
      <w:tr w:rsidR="007D276B" w:rsidRPr="003B1502" w14:paraId="6031964E" w14:textId="77777777" w:rsidTr="003B1502">
        <w:trPr>
          <w:trHeight w:val="562"/>
          <w:jc w:val="center"/>
        </w:trPr>
        <w:tc>
          <w:tcPr>
            <w:tcW w:w="485" w:type="pct"/>
            <w:shd w:val="clear" w:color="auto" w:fill="D9D9D9" w:themeFill="background1" w:themeFillShade="D9"/>
            <w:vAlign w:val="center"/>
          </w:tcPr>
          <w:p w14:paraId="67DFCF01" w14:textId="77777777" w:rsidR="007D276B" w:rsidRPr="0079533C" w:rsidRDefault="007D276B" w:rsidP="007D276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6</w:t>
            </w:r>
          </w:p>
        </w:tc>
        <w:tc>
          <w:tcPr>
            <w:tcW w:w="845" w:type="pct"/>
            <w:shd w:val="clear" w:color="auto" w:fill="FFFFFF" w:themeFill="background1"/>
            <w:vAlign w:val="center"/>
          </w:tcPr>
          <w:p w14:paraId="36E24E50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Place Value within 10,000,000</w:t>
            </w:r>
          </w:p>
          <w:p w14:paraId="22E31BBF" w14:textId="23B649FA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Four operations</w:t>
            </w:r>
          </w:p>
          <w:p w14:paraId="195CD7ED" w14:textId="4703F08C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9" w:type="pct"/>
            <w:shd w:val="clear" w:color="auto" w:fill="FFFFFF" w:themeFill="background1"/>
            <w:vAlign w:val="center"/>
          </w:tcPr>
          <w:p w14:paraId="7DAC2934" w14:textId="2340CB8C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Fractions</w:t>
            </w:r>
          </w:p>
          <w:p w14:paraId="50B5A048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Imperial and Metric</w:t>
            </w:r>
          </w:p>
          <w:p w14:paraId="4EF8EFEF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Ratio and proportion</w:t>
            </w:r>
          </w:p>
          <w:p w14:paraId="19D45EDD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shd w:val="clear" w:color="auto" w:fill="FFFFFF" w:themeFill="background1"/>
            <w:vAlign w:val="center"/>
          </w:tcPr>
          <w:p w14:paraId="4D5C40CA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Algebra</w:t>
            </w:r>
          </w:p>
          <w:p w14:paraId="672E5148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Decimals</w:t>
            </w:r>
          </w:p>
          <w:p w14:paraId="730408B5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Percentages</w:t>
            </w:r>
          </w:p>
          <w:p w14:paraId="03480DDE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98" w:type="pct"/>
            <w:shd w:val="clear" w:color="auto" w:fill="FFFFFF" w:themeFill="background1"/>
            <w:vAlign w:val="center"/>
          </w:tcPr>
          <w:p w14:paraId="1EE875F7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Measure – perimeter, area and volume</w:t>
            </w:r>
          </w:p>
          <w:p w14:paraId="7C58423F" w14:textId="77777777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Statistics</w:t>
            </w:r>
          </w:p>
          <w:p w14:paraId="47E211BA" w14:textId="533B1D0B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1" w:type="pct"/>
            <w:gridSpan w:val="2"/>
            <w:shd w:val="clear" w:color="auto" w:fill="FFFFFF" w:themeFill="background1"/>
            <w:vAlign w:val="center"/>
          </w:tcPr>
          <w:p w14:paraId="0B728FEC" w14:textId="7E6C5199" w:rsidR="007D276B" w:rsidRPr="003B1502" w:rsidRDefault="007D276B" w:rsidP="007D276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1502">
              <w:rPr>
                <w:rFonts w:ascii="Arial" w:hAnsi="Arial" w:cs="Arial"/>
                <w:bCs/>
                <w:sz w:val="18"/>
                <w:szCs w:val="18"/>
              </w:rPr>
              <w:t>Geometry – properties of shape Position and Direction</w:t>
            </w:r>
          </w:p>
        </w:tc>
        <w:tc>
          <w:tcPr>
            <w:tcW w:w="704" w:type="pct"/>
            <w:shd w:val="clear" w:color="auto" w:fill="FFFFFF" w:themeFill="background1"/>
            <w:vAlign w:val="center"/>
          </w:tcPr>
          <w:p w14:paraId="45080842" w14:textId="3A06B722" w:rsidR="007D276B" w:rsidRPr="003B1502" w:rsidRDefault="007D276B" w:rsidP="007D27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1502">
              <w:rPr>
                <w:rFonts w:ascii="Arial" w:hAnsi="Arial" w:cs="Arial"/>
                <w:sz w:val="18"/>
                <w:szCs w:val="18"/>
              </w:rPr>
              <w:t>Problem Solving</w:t>
            </w:r>
          </w:p>
        </w:tc>
      </w:tr>
    </w:tbl>
    <w:p w14:paraId="69600F5E" w14:textId="77777777" w:rsidR="0079533C" w:rsidRDefault="0079533C" w:rsidP="00E5252B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</w:rPr>
      </w:pPr>
    </w:p>
    <w:p w14:paraId="253A6B9B" w14:textId="563635C5" w:rsidR="00790F94" w:rsidRPr="00366248" w:rsidRDefault="00790F94" w:rsidP="00E5252B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 </w:t>
      </w:r>
    </w:p>
    <w:sectPr w:rsidR="00790F94" w:rsidRPr="00366248" w:rsidSect="0095089A">
      <w:headerReference w:type="default" r:id="rId9"/>
      <w:pgSz w:w="15840" w:h="12240" w:orient="landscape"/>
      <w:pgMar w:top="1135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0810AB" w14:textId="77777777" w:rsidR="00697EB2" w:rsidRDefault="00697EB2" w:rsidP="00E663D6">
      <w:pPr>
        <w:spacing w:after="0" w:line="240" w:lineRule="auto"/>
      </w:pPr>
      <w:r>
        <w:separator/>
      </w:r>
    </w:p>
  </w:endnote>
  <w:endnote w:type="continuationSeparator" w:id="0">
    <w:p w14:paraId="580FC201" w14:textId="77777777" w:rsidR="00697EB2" w:rsidRDefault="00697EB2" w:rsidP="00E663D6">
      <w:pPr>
        <w:spacing w:after="0" w:line="240" w:lineRule="auto"/>
      </w:pPr>
      <w:r>
        <w:continuationSeparator/>
      </w:r>
    </w:p>
  </w:endnote>
  <w:endnote w:type="continuationNotice" w:id="1">
    <w:p w14:paraId="64CB0781" w14:textId="77777777" w:rsidR="00697EB2" w:rsidRDefault="00697E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C6D202" w14:textId="77777777" w:rsidR="00697EB2" w:rsidRDefault="00697EB2" w:rsidP="00E663D6">
      <w:pPr>
        <w:spacing w:after="0" w:line="240" w:lineRule="auto"/>
      </w:pPr>
      <w:r>
        <w:separator/>
      </w:r>
    </w:p>
  </w:footnote>
  <w:footnote w:type="continuationSeparator" w:id="0">
    <w:p w14:paraId="6BAC2595" w14:textId="77777777" w:rsidR="00697EB2" w:rsidRDefault="00697EB2" w:rsidP="00E663D6">
      <w:pPr>
        <w:spacing w:after="0" w:line="240" w:lineRule="auto"/>
      </w:pPr>
      <w:r>
        <w:continuationSeparator/>
      </w:r>
    </w:p>
  </w:footnote>
  <w:footnote w:type="continuationNotice" w:id="1">
    <w:p w14:paraId="7259DA31" w14:textId="77777777" w:rsidR="00697EB2" w:rsidRDefault="00697E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59FF3" w14:textId="77777777" w:rsidR="00985831" w:rsidRDefault="00985831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2" behindDoc="1" locked="0" layoutInCell="1" allowOverlap="1" wp14:anchorId="6739C6CB" wp14:editId="2E8C5980">
          <wp:simplePos x="0" y="0"/>
          <wp:positionH relativeFrom="column">
            <wp:posOffset>8572500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8241" behindDoc="1" locked="0" layoutInCell="1" allowOverlap="1" wp14:anchorId="16A86148" wp14:editId="54A8CC3D">
          <wp:simplePos x="0" y="0"/>
          <wp:positionH relativeFrom="column">
            <wp:posOffset>-704850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DB9E3DC" wp14:editId="5F676502">
              <wp:simplePos x="0" y="0"/>
              <wp:positionH relativeFrom="column">
                <wp:posOffset>1524000</wp:posOffset>
              </wp:positionH>
              <wp:positionV relativeFrom="paragraph">
                <wp:posOffset>-285750</wp:posOffset>
              </wp:positionV>
              <wp:extent cx="5081624" cy="386168"/>
              <wp:effectExtent l="76200" t="38100" r="100330" b="109220"/>
              <wp:wrapThrough wrapText="bothSides">
                <wp:wrapPolygon edited="0">
                  <wp:start x="-324" y="-2132"/>
                  <wp:lineTo x="-324" y="22382"/>
                  <wp:lineTo x="-162" y="26645"/>
                  <wp:lineTo x="21784" y="26645"/>
                  <wp:lineTo x="21946" y="17053"/>
                  <wp:lineTo x="21865" y="-2132"/>
                  <wp:lineTo x="-324" y="-2132"/>
                </wp:wrapPolygon>
              </wp:wrapThrough>
              <wp:docPr id="5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81624" cy="386168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4F81BD">
                              <a:shade val="51000"/>
                              <a:satMod val="130000"/>
                            </a:srgbClr>
                          </a:gs>
                          <a:gs pos="80000">
                            <a:srgbClr val="4F81BD">
                              <a:shade val="93000"/>
                              <a:satMod val="130000"/>
                            </a:srgbClr>
                          </a:gs>
                          <a:gs pos="100000">
                            <a:srgbClr val="4F81BD">
                              <a:shade val="94000"/>
                              <a:satMod val="135000"/>
                            </a:srgbClr>
                          </a:gs>
                        </a:gsLst>
                        <a:lin ang="16200000" scaled="0"/>
                      </a:gradFill>
                      <a:ln>
                        <a:noFill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threePt" dir="t">
                          <a:rot lat="0" lon="0" rev="1200000"/>
                        </a:lightRig>
                      </a:scene3d>
                      <a:sp3d>
                        <a:bevelT w="63500" h="25400"/>
                      </a:sp3d>
                    </wps:spPr>
                    <wps:txbx>
                      <w:txbxContent>
                        <w:p w14:paraId="1470D0DE" w14:textId="77777777" w:rsidR="00985831" w:rsidRDefault="00985831" w:rsidP="00E663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color w:val="FFFFFF" w:themeColor="light1"/>
                              <w:kern w:val="24"/>
                              <w:sz w:val="36"/>
                              <w:szCs w:val="36"/>
                            </w:rPr>
                            <w:t>“Love to Learn”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B9E3D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20pt;margin-top:-22.5pt;width:400.15pt;height:3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" fillcolor="#2c5d98" stroked="f">
              <v:fill color2="#3a7ccb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14:paraId="1470D0DE" w14:textId="77777777" w:rsidR="00985831" w:rsidRDefault="00985831" w:rsidP="00E663D6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" w:hAnsi="Arial" w:cs="Arial"/>
                        <w:i/>
                        <w:iCs/>
                        <w:color w:val="FFFFFF" w:themeColor="light1"/>
                        <w:kern w:val="24"/>
                        <w:sz w:val="36"/>
                        <w:szCs w:val="36"/>
                      </w:rPr>
                      <w:t>“Love to Learn”</w:t>
                    </w:r>
                  </w:p>
                </w:txbxContent>
              </v:textbox>
              <w10:wrap type="through"/>
            </v:shape>
          </w:pict>
        </mc:Fallback>
      </mc:AlternateContent>
    </w:r>
  </w:p>
  <w:p w14:paraId="47098B7F" w14:textId="77777777" w:rsidR="00985831" w:rsidRDefault="0098583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911"/>
    <w:rsid w:val="00005C1F"/>
    <w:rsid w:val="00021E56"/>
    <w:rsid w:val="00027083"/>
    <w:rsid w:val="00061102"/>
    <w:rsid w:val="00072F9F"/>
    <w:rsid w:val="00082AD9"/>
    <w:rsid w:val="0008446F"/>
    <w:rsid w:val="00086E8C"/>
    <w:rsid w:val="000A1E7F"/>
    <w:rsid w:val="000A5AD3"/>
    <w:rsid w:val="000C7DCD"/>
    <w:rsid w:val="000D6D9A"/>
    <w:rsid w:val="00101C4F"/>
    <w:rsid w:val="001161F5"/>
    <w:rsid w:val="00120B50"/>
    <w:rsid w:val="00132ECF"/>
    <w:rsid w:val="00141668"/>
    <w:rsid w:val="00143AE6"/>
    <w:rsid w:val="00152801"/>
    <w:rsid w:val="00161E4C"/>
    <w:rsid w:val="00164E01"/>
    <w:rsid w:val="00172491"/>
    <w:rsid w:val="00184714"/>
    <w:rsid w:val="001B1B0E"/>
    <w:rsid w:val="001B67AC"/>
    <w:rsid w:val="001C0DDE"/>
    <w:rsid w:val="001C2A50"/>
    <w:rsid w:val="001E255E"/>
    <w:rsid w:val="001F46DC"/>
    <w:rsid w:val="001F7C03"/>
    <w:rsid w:val="002563CD"/>
    <w:rsid w:val="002578AC"/>
    <w:rsid w:val="0028247D"/>
    <w:rsid w:val="002C5894"/>
    <w:rsid w:val="002F0C61"/>
    <w:rsid w:val="002F3C0C"/>
    <w:rsid w:val="00342721"/>
    <w:rsid w:val="00347EDB"/>
    <w:rsid w:val="003527B3"/>
    <w:rsid w:val="00366248"/>
    <w:rsid w:val="00377BCB"/>
    <w:rsid w:val="003A4C2A"/>
    <w:rsid w:val="003B1502"/>
    <w:rsid w:val="003B3B0C"/>
    <w:rsid w:val="003C007C"/>
    <w:rsid w:val="003D13C0"/>
    <w:rsid w:val="0040303C"/>
    <w:rsid w:val="0040735E"/>
    <w:rsid w:val="004073C4"/>
    <w:rsid w:val="0049304A"/>
    <w:rsid w:val="004B7CD0"/>
    <w:rsid w:val="004D5FDE"/>
    <w:rsid w:val="004E4895"/>
    <w:rsid w:val="00510803"/>
    <w:rsid w:val="005227C8"/>
    <w:rsid w:val="00536352"/>
    <w:rsid w:val="00544B17"/>
    <w:rsid w:val="00552169"/>
    <w:rsid w:val="00560D82"/>
    <w:rsid w:val="00576732"/>
    <w:rsid w:val="0058112A"/>
    <w:rsid w:val="005844BF"/>
    <w:rsid w:val="005A1DB0"/>
    <w:rsid w:val="005A6C2B"/>
    <w:rsid w:val="005B19C1"/>
    <w:rsid w:val="005F5132"/>
    <w:rsid w:val="00637967"/>
    <w:rsid w:val="00650E71"/>
    <w:rsid w:val="00655AC6"/>
    <w:rsid w:val="00672276"/>
    <w:rsid w:val="00697DDC"/>
    <w:rsid w:val="00697EB2"/>
    <w:rsid w:val="006A2E7A"/>
    <w:rsid w:val="006B12E5"/>
    <w:rsid w:val="00710C9C"/>
    <w:rsid w:val="00712ABB"/>
    <w:rsid w:val="00724D43"/>
    <w:rsid w:val="007454D6"/>
    <w:rsid w:val="00770AF8"/>
    <w:rsid w:val="00790F94"/>
    <w:rsid w:val="0079533C"/>
    <w:rsid w:val="007D276B"/>
    <w:rsid w:val="007D5906"/>
    <w:rsid w:val="007F3518"/>
    <w:rsid w:val="0082419E"/>
    <w:rsid w:val="00836B9F"/>
    <w:rsid w:val="0085638E"/>
    <w:rsid w:val="00862432"/>
    <w:rsid w:val="00865B6A"/>
    <w:rsid w:val="00881360"/>
    <w:rsid w:val="00883EB5"/>
    <w:rsid w:val="0088628A"/>
    <w:rsid w:val="008A3D3D"/>
    <w:rsid w:val="008D3B00"/>
    <w:rsid w:val="009073B8"/>
    <w:rsid w:val="00912911"/>
    <w:rsid w:val="00922C50"/>
    <w:rsid w:val="0093229F"/>
    <w:rsid w:val="0095089A"/>
    <w:rsid w:val="0095580D"/>
    <w:rsid w:val="00982728"/>
    <w:rsid w:val="009837B6"/>
    <w:rsid w:val="00985831"/>
    <w:rsid w:val="00985FA9"/>
    <w:rsid w:val="009A0070"/>
    <w:rsid w:val="009A013A"/>
    <w:rsid w:val="009A05F4"/>
    <w:rsid w:val="009D078B"/>
    <w:rsid w:val="009D3F27"/>
    <w:rsid w:val="009F3B9E"/>
    <w:rsid w:val="00A5074E"/>
    <w:rsid w:val="00A60D69"/>
    <w:rsid w:val="00A64A00"/>
    <w:rsid w:val="00A84DFA"/>
    <w:rsid w:val="00A86109"/>
    <w:rsid w:val="00AB03FF"/>
    <w:rsid w:val="00AB167A"/>
    <w:rsid w:val="00AB187B"/>
    <w:rsid w:val="00AE126E"/>
    <w:rsid w:val="00AE1D7E"/>
    <w:rsid w:val="00AF2BE5"/>
    <w:rsid w:val="00B1344B"/>
    <w:rsid w:val="00B563E1"/>
    <w:rsid w:val="00B66805"/>
    <w:rsid w:val="00B7104F"/>
    <w:rsid w:val="00B72554"/>
    <w:rsid w:val="00B75517"/>
    <w:rsid w:val="00B90494"/>
    <w:rsid w:val="00BD5D79"/>
    <w:rsid w:val="00C46C40"/>
    <w:rsid w:val="00C6275D"/>
    <w:rsid w:val="00C66DC9"/>
    <w:rsid w:val="00C75958"/>
    <w:rsid w:val="00C765A5"/>
    <w:rsid w:val="00CA335E"/>
    <w:rsid w:val="00D17321"/>
    <w:rsid w:val="00D22505"/>
    <w:rsid w:val="00D5387F"/>
    <w:rsid w:val="00DC03DE"/>
    <w:rsid w:val="00DC72DB"/>
    <w:rsid w:val="00E035A0"/>
    <w:rsid w:val="00E038C3"/>
    <w:rsid w:val="00E1219A"/>
    <w:rsid w:val="00E127F3"/>
    <w:rsid w:val="00E22988"/>
    <w:rsid w:val="00E32DB3"/>
    <w:rsid w:val="00E5252B"/>
    <w:rsid w:val="00E663D6"/>
    <w:rsid w:val="00E72EFB"/>
    <w:rsid w:val="00E87E7E"/>
    <w:rsid w:val="00E94E59"/>
    <w:rsid w:val="00EA3A3E"/>
    <w:rsid w:val="00EA6434"/>
    <w:rsid w:val="00EC3A70"/>
    <w:rsid w:val="00EC4F4C"/>
    <w:rsid w:val="00EE16E1"/>
    <w:rsid w:val="00F51716"/>
    <w:rsid w:val="00F54269"/>
    <w:rsid w:val="00F557CF"/>
    <w:rsid w:val="00F66E84"/>
    <w:rsid w:val="00FB061F"/>
    <w:rsid w:val="00FB1894"/>
    <w:rsid w:val="00FC5C95"/>
    <w:rsid w:val="00FD61D4"/>
    <w:rsid w:val="00FF0F91"/>
    <w:rsid w:val="00FF1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E4DC4A"/>
  <w15:chartTrackingRefBased/>
  <w15:docId w15:val="{F6B2C3EA-B760-BF40-8C58-7A020DCBF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29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EC4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3D6"/>
  </w:style>
  <w:style w:type="paragraph" w:styleId="Footer">
    <w:name w:val="footer"/>
    <w:basedOn w:val="Normal"/>
    <w:link w:val="Foot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3D6"/>
  </w:style>
  <w:style w:type="paragraph" w:styleId="BalloonText">
    <w:name w:val="Balloon Text"/>
    <w:basedOn w:val="Normal"/>
    <w:link w:val="BalloonTextChar"/>
    <w:uiPriority w:val="99"/>
    <w:semiHidden/>
    <w:unhideWhenUsed/>
    <w:rsid w:val="00A84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D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196e53f2babc6cc761e1a02191135cd7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7fd5ed1e8eac85d4123f51a318661e00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798EDBEA-EBA9-4C85-B67D-6870E4BEEBD3}"/>
</file>

<file path=customXml/itemProps2.xml><?xml version="1.0" encoding="utf-8"?>
<ds:datastoreItem xmlns:ds="http://schemas.openxmlformats.org/officeDocument/2006/customXml" ds:itemID="{6E4CBB77-9066-42E6-8E44-7F3FE3328F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B37F6D-432F-4253-9624-51C1D6D680B2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Adele Raistrick</cp:lastModifiedBy>
  <cp:revision>7</cp:revision>
  <cp:lastPrinted>2024-10-09T09:00:00Z</cp:lastPrinted>
  <dcterms:created xsi:type="dcterms:W3CDTF">2024-10-09T08:59:00Z</dcterms:created>
  <dcterms:modified xsi:type="dcterms:W3CDTF">2024-10-15T14:00:00Z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