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804" w:type="pct"/>
        <w:jc w:val="center"/>
        <w:tblLook w:val="04A0" w:firstRow="1" w:lastRow="0" w:firstColumn="1" w:lastColumn="0" w:noHBand="0" w:noVBand="1"/>
      </w:tblPr>
      <w:tblGrid>
        <w:gridCol w:w="1938"/>
        <w:gridCol w:w="2297"/>
        <w:gridCol w:w="2300"/>
        <w:gridCol w:w="2210"/>
        <w:gridCol w:w="2045"/>
        <w:gridCol w:w="2120"/>
        <w:gridCol w:w="2123"/>
      </w:tblGrid>
      <w:tr w:rsidR="00E5252B" w14:paraId="1063B2BA" w14:textId="77777777" w:rsidTr="0001417C">
        <w:trPr>
          <w:trHeight w:val="563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1063B2B9" w14:textId="06420D20" w:rsidR="00E5252B" w:rsidRPr="00EC4F4C" w:rsidRDefault="00E5252B" w:rsidP="0095089A">
            <w:pPr>
              <w:jc w:val="center"/>
              <w:rPr>
                <w:b/>
                <w:sz w:val="32"/>
              </w:rPr>
            </w:pPr>
            <w:r w:rsidRPr="00EC4F4C">
              <w:rPr>
                <w:b/>
                <w:sz w:val="32"/>
              </w:rPr>
              <w:t xml:space="preserve">Year </w:t>
            </w:r>
            <w:r w:rsidR="00DC72DB">
              <w:rPr>
                <w:b/>
                <w:sz w:val="32"/>
              </w:rPr>
              <w:t>5</w:t>
            </w:r>
            <w:r w:rsidRPr="00EC4F4C">
              <w:rPr>
                <w:b/>
                <w:sz w:val="32"/>
              </w:rPr>
              <w:t xml:space="preserve"> Long Term Plan</w:t>
            </w:r>
            <w:r w:rsidR="003225B2">
              <w:rPr>
                <w:b/>
                <w:sz w:val="32"/>
              </w:rPr>
              <w:t xml:space="preserve"> 2</w:t>
            </w:r>
            <w:r w:rsidR="00F90E9C">
              <w:rPr>
                <w:b/>
                <w:sz w:val="32"/>
              </w:rPr>
              <w:t>4-25</w:t>
            </w:r>
          </w:p>
        </w:tc>
      </w:tr>
      <w:tr w:rsidR="001E255E" w14:paraId="1063B2C2" w14:textId="77777777" w:rsidTr="0001417C">
        <w:trPr>
          <w:trHeight w:val="532"/>
          <w:jc w:val="center"/>
        </w:trPr>
        <w:tc>
          <w:tcPr>
            <w:tcW w:w="645" w:type="pct"/>
            <w:shd w:val="clear" w:color="auto" w:fill="D9D9D9" w:themeFill="background1" w:themeFillShade="D9"/>
            <w:vAlign w:val="center"/>
          </w:tcPr>
          <w:p w14:paraId="1063B2BB" w14:textId="77777777" w:rsidR="00E5252B" w:rsidRPr="00EC4F4C" w:rsidRDefault="00E038C3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Subject </w:t>
            </w:r>
            <w:r w:rsidRPr="00E038C3">
              <w:rPr>
                <w:i/>
                <w:sz w:val="20"/>
              </w:rPr>
              <w:t>(Weekly Time Allocation)</w:t>
            </w: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14:paraId="1063B2B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65" w:type="pct"/>
            <w:shd w:val="clear" w:color="auto" w:fill="D9D9D9" w:themeFill="background1" w:themeFillShade="D9"/>
            <w:vAlign w:val="center"/>
          </w:tcPr>
          <w:p w14:paraId="1063B2BD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35" w:type="pct"/>
            <w:shd w:val="clear" w:color="auto" w:fill="D9D9D9" w:themeFill="background1" w:themeFillShade="D9"/>
            <w:vAlign w:val="center"/>
          </w:tcPr>
          <w:p w14:paraId="1063B2BE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80" w:type="pct"/>
            <w:shd w:val="clear" w:color="auto" w:fill="D9D9D9" w:themeFill="background1" w:themeFillShade="D9"/>
            <w:vAlign w:val="center"/>
          </w:tcPr>
          <w:p w14:paraId="1063B2BF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1063B2C0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06" w:type="pct"/>
            <w:shd w:val="clear" w:color="auto" w:fill="D9D9D9" w:themeFill="background1" w:themeFillShade="D9"/>
            <w:vAlign w:val="center"/>
          </w:tcPr>
          <w:p w14:paraId="1063B2C1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B34A1D" w14:paraId="4A63CB9C" w14:textId="77777777" w:rsidTr="0001417C">
        <w:trPr>
          <w:trHeight w:val="532"/>
          <w:jc w:val="center"/>
        </w:trPr>
        <w:tc>
          <w:tcPr>
            <w:tcW w:w="645" w:type="pct"/>
            <w:shd w:val="clear" w:color="auto" w:fill="D9D9D9" w:themeFill="background1" w:themeFillShade="D9"/>
            <w:vAlign w:val="center"/>
          </w:tcPr>
          <w:p w14:paraId="525F604A" w14:textId="77777777" w:rsidR="00B34A1D" w:rsidRDefault="00B34A1D" w:rsidP="0095089A">
            <w:pPr>
              <w:jc w:val="center"/>
              <w:rPr>
                <w:b/>
                <w:sz w:val="28"/>
              </w:rPr>
            </w:pPr>
          </w:p>
        </w:tc>
        <w:tc>
          <w:tcPr>
            <w:tcW w:w="764" w:type="pct"/>
            <w:shd w:val="clear" w:color="auto" w:fill="D9D9D9" w:themeFill="background1" w:themeFillShade="D9"/>
            <w:vAlign w:val="center"/>
          </w:tcPr>
          <w:p w14:paraId="2FFDD91D" w14:textId="77777777" w:rsidR="00B34A1D" w:rsidRPr="00EC4F4C" w:rsidRDefault="00B34A1D" w:rsidP="0095089A">
            <w:pPr>
              <w:jc w:val="center"/>
              <w:rPr>
                <w:b/>
                <w:sz w:val="28"/>
              </w:rPr>
            </w:pPr>
          </w:p>
        </w:tc>
        <w:tc>
          <w:tcPr>
            <w:tcW w:w="765" w:type="pct"/>
            <w:shd w:val="clear" w:color="auto" w:fill="D9D9D9" w:themeFill="background1" w:themeFillShade="D9"/>
            <w:vAlign w:val="center"/>
          </w:tcPr>
          <w:p w14:paraId="0BAF0F74" w14:textId="2AC305B2" w:rsidR="00AA7F73" w:rsidRDefault="00821E90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Anglo Saxon Day</w:t>
            </w:r>
          </w:p>
          <w:p w14:paraId="387F0C65" w14:textId="2729DA79" w:rsidR="00B34A1D" w:rsidRDefault="00AA7F73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Planetarium</w:t>
            </w:r>
          </w:p>
        </w:tc>
        <w:tc>
          <w:tcPr>
            <w:tcW w:w="735" w:type="pct"/>
            <w:shd w:val="clear" w:color="auto" w:fill="D9D9D9" w:themeFill="background1" w:themeFillShade="D9"/>
            <w:vAlign w:val="center"/>
          </w:tcPr>
          <w:p w14:paraId="7D0B56E1" w14:textId="77777777" w:rsidR="00B34A1D" w:rsidRPr="00EC4F4C" w:rsidRDefault="00B34A1D" w:rsidP="0095089A">
            <w:pPr>
              <w:jc w:val="center"/>
              <w:rPr>
                <w:b/>
                <w:sz w:val="28"/>
              </w:rPr>
            </w:pPr>
          </w:p>
        </w:tc>
        <w:tc>
          <w:tcPr>
            <w:tcW w:w="680" w:type="pct"/>
            <w:shd w:val="clear" w:color="auto" w:fill="D9D9D9" w:themeFill="background1" w:themeFillShade="D9"/>
            <w:vAlign w:val="center"/>
          </w:tcPr>
          <w:p w14:paraId="71870AF7" w14:textId="77777777" w:rsidR="00B34A1D" w:rsidRPr="006A623F" w:rsidRDefault="00B34A1D" w:rsidP="00B34A1D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proofErr w:type="spellStart"/>
            <w:r w:rsidRPr="006A623F">
              <w:rPr>
                <w:b/>
                <w:bCs/>
                <w:iCs/>
                <w:sz w:val="28"/>
                <w:szCs w:val="28"/>
              </w:rPr>
              <w:t>Bikeability</w:t>
            </w:r>
            <w:proofErr w:type="spellEnd"/>
          </w:p>
          <w:p w14:paraId="3710EDED" w14:textId="64BBAD98" w:rsidR="00B34A1D" w:rsidRPr="006A623F" w:rsidRDefault="00B34A1D" w:rsidP="0095089A">
            <w:pPr>
              <w:jc w:val="center"/>
              <w:rPr>
                <w:bCs/>
                <w:sz w:val="20"/>
                <w:szCs w:val="20"/>
              </w:rPr>
            </w:pPr>
            <w:r w:rsidRPr="006A623F">
              <w:rPr>
                <w:bCs/>
                <w:sz w:val="20"/>
                <w:szCs w:val="20"/>
              </w:rPr>
              <w:t>(April/May 25)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1F845E10" w14:textId="77777777" w:rsidR="00B34A1D" w:rsidRPr="00EC4F4C" w:rsidRDefault="00B34A1D" w:rsidP="0095089A">
            <w:pPr>
              <w:jc w:val="center"/>
              <w:rPr>
                <w:b/>
                <w:sz w:val="28"/>
              </w:rPr>
            </w:pPr>
          </w:p>
        </w:tc>
        <w:tc>
          <w:tcPr>
            <w:tcW w:w="706" w:type="pct"/>
            <w:shd w:val="clear" w:color="auto" w:fill="D9D9D9" w:themeFill="background1" w:themeFillShade="D9"/>
            <w:vAlign w:val="center"/>
          </w:tcPr>
          <w:p w14:paraId="341951CC" w14:textId="77777777" w:rsidR="00B34A1D" w:rsidRDefault="00B34A1D" w:rsidP="0095089A">
            <w:pPr>
              <w:jc w:val="center"/>
              <w:rPr>
                <w:b/>
                <w:sz w:val="28"/>
              </w:rPr>
            </w:pPr>
          </w:p>
        </w:tc>
      </w:tr>
      <w:tr w:rsidR="00740B10" w14:paraId="1063B2E3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1063B2D2" w14:textId="4877F938" w:rsidR="00740B10" w:rsidRDefault="00740B10" w:rsidP="00740B1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Reading S</w:t>
            </w:r>
            <w:r w:rsidR="00210DA0">
              <w:rPr>
                <w:b/>
                <w:sz w:val="28"/>
              </w:rPr>
              <w:t>pine</w:t>
            </w:r>
          </w:p>
          <w:p w14:paraId="1063B2D3" w14:textId="0036A405" w:rsidR="00740B10" w:rsidRPr="00E038C3" w:rsidRDefault="00740B10" w:rsidP="00372A8E">
            <w:pPr>
              <w:jc w:val="center"/>
              <w:rPr>
                <w:i/>
                <w:sz w:val="28"/>
              </w:rPr>
            </w:pPr>
            <w:r w:rsidRPr="00E038C3">
              <w:rPr>
                <w:i/>
              </w:rPr>
              <w:t>(</w:t>
            </w:r>
            <w:r w:rsidR="00372A8E">
              <w:rPr>
                <w:i/>
              </w:rPr>
              <w:t xml:space="preserve">2 </w:t>
            </w:r>
            <w:proofErr w:type="spellStart"/>
            <w:r w:rsidR="00372A8E">
              <w:rPr>
                <w:i/>
              </w:rPr>
              <w:t>hrs</w:t>
            </w:r>
            <w:proofErr w:type="spellEnd"/>
            <w:r w:rsidRPr="00E038C3">
              <w:rPr>
                <w:i/>
              </w:rPr>
              <w:t>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1063B2D5" w14:textId="674D7635" w:rsidR="00384765" w:rsidRPr="00C323A4" w:rsidRDefault="00384765" w:rsidP="00740B10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C323A4">
              <w:rPr>
                <w:rFonts w:cstheme="minorHAnsi"/>
                <w:b/>
                <w:sz w:val="20"/>
                <w:szCs w:val="20"/>
              </w:rPr>
              <w:t>The Girl who stole an Elephant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1063B2D9" w14:textId="288B83BF" w:rsidR="00384765" w:rsidRPr="00C323A4" w:rsidRDefault="00F12FD4" w:rsidP="00740B10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C323A4">
              <w:rPr>
                <w:rFonts w:cstheme="minorHAnsi"/>
                <w:b/>
                <w:bCs/>
                <w:sz w:val="20"/>
                <w:szCs w:val="20"/>
              </w:rPr>
              <w:t>Winter of The Wolves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1063B2DB" w14:textId="707468FA" w:rsidR="00384765" w:rsidRPr="00C323A4" w:rsidRDefault="00535003" w:rsidP="00740B10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C323A4">
              <w:rPr>
                <w:rFonts w:cstheme="minorHAnsi"/>
                <w:b/>
                <w:bCs/>
                <w:sz w:val="20"/>
                <w:szCs w:val="20"/>
              </w:rPr>
              <w:t>Stormbreaker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B2DE" w14:textId="157B4B0B" w:rsidR="00A50BE2" w:rsidRPr="00C323A4" w:rsidRDefault="00F12FD4" w:rsidP="00740B1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23A4">
              <w:rPr>
                <w:rFonts w:cstheme="minorHAnsi"/>
                <w:b/>
                <w:bCs/>
                <w:sz w:val="20"/>
                <w:szCs w:val="20"/>
              </w:rPr>
              <w:t>The Boy at the Back of the Class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1063B2E0" w14:textId="765AB50F" w:rsidR="00B94398" w:rsidRPr="00C323A4" w:rsidRDefault="00F12FD4" w:rsidP="00740B10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C323A4">
              <w:rPr>
                <w:rFonts w:cstheme="minorHAnsi"/>
                <w:b/>
                <w:bCs/>
                <w:sz w:val="20"/>
                <w:szCs w:val="20"/>
              </w:rPr>
              <w:t>Brightstorm</w:t>
            </w:r>
            <w:proofErr w:type="spellEnd"/>
          </w:p>
        </w:tc>
        <w:tc>
          <w:tcPr>
            <w:tcW w:w="706" w:type="pct"/>
            <w:shd w:val="clear" w:color="auto" w:fill="auto"/>
            <w:vAlign w:val="center"/>
          </w:tcPr>
          <w:p w14:paraId="1063B2E2" w14:textId="2193FC5E" w:rsidR="00B94398" w:rsidRPr="00C323A4" w:rsidRDefault="00F12FD4" w:rsidP="00740B10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C323A4">
              <w:rPr>
                <w:rFonts w:cstheme="minorHAnsi"/>
                <w:b/>
                <w:bCs/>
                <w:sz w:val="20"/>
                <w:szCs w:val="20"/>
              </w:rPr>
              <w:t>The Explorer</w:t>
            </w:r>
          </w:p>
        </w:tc>
      </w:tr>
      <w:tr w:rsidR="00210DA0" w:rsidRPr="008B016F" w14:paraId="6898E477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2239DB7D" w14:textId="6AD56BE3" w:rsidR="00210DA0" w:rsidRDefault="00210DA0" w:rsidP="00740B1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Reading Units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D0923CC" w14:textId="77777777" w:rsidR="00DE4194" w:rsidRDefault="00776B87" w:rsidP="00765041">
            <w:pPr>
              <w:jc w:val="center"/>
              <w:rPr>
                <w:rFonts w:eastAsia="Segoe UI Historic" w:cstheme="minorHAnsi"/>
                <w:b/>
                <w:bCs/>
              </w:rPr>
            </w:pPr>
            <w:r w:rsidRPr="00C323A4">
              <w:rPr>
                <w:rFonts w:eastAsia="Segoe UI Historic" w:cstheme="minorHAnsi"/>
                <w:b/>
                <w:bCs/>
              </w:rPr>
              <w:t>Tanni Grey-Thompson</w:t>
            </w:r>
          </w:p>
          <w:p w14:paraId="28A8941A" w14:textId="62B6773C" w:rsidR="00776B87" w:rsidRPr="00C323A4" w:rsidRDefault="00776B87" w:rsidP="00765041">
            <w:pPr>
              <w:jc w:val="center"/>
              <w:rPr>
                <w:rFonts w:cstheme="minorHAnsi"/>
              </w:rPr>
            </w:pPr>
            <w:r w:rsidRPr="00C323A4">
              <w:rPr>
                <w:rFonts w:eastAsia="Segoe UI Historic" w:cstheme="minorHAnsi"/>
              </w:rPr>
              <w:t xml:space="preserve"> </w:t>
            </w:r>
          </w:p>
          <w:p w14:paraId="66467319" w14:textId="0458EE31" w:rsidR="00776B87" w:rsidRDefault="00776B87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October, October</w:t>
            </w:r>
          </w:p>
          <w:p w14:paraId="00503ED2" w14:textId="77777777" w:rsidR="00DE4194" w:rsidRPr="00C323A4" w:rsidRDefault="00DE4194" w:rsidP="00765041">
            <w:pPr>
              <w:jc w:val="center"/>
              <w:rPr>
                <w:rFonts w:cstheme="minorHAnsi"/>
              </w:rPr>
            </w:pPr>
          </w:p>
          <w:p w14:paraId="37BA7520" w14:textId="40F88EB0" w:rsidR="00776B87" w:rsidRPr="00C323A4" w:rsidRDefault="00776B87" w:rsidP="00765041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  <w:r w:rsidRPr="00C323A4">
              <w:rPr>
                <w:rFonts w:cstheme="minorHAnsi"/>
                <w:b/>
                <w:bCs/>
              </w:rPr>
              <w:t>Boy in the Girl’s Bathroom</w:t>
            </w:r>
          </w:p>
          <w:p w14:paraId="20A60DEC" w14:textId="77777777" w:rsidR="00210DA0" w:rsidRPr="00C323A4" w:rsidRDefault="00210DA0" w:rsidP="0076504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26EA139D" w14:textId="79CA5D38" w:rsidR="005D720D" w:rsidRDefault="005D720D" w:rsidP="00765041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  <w:bCs/>
              </w:rPr>
              <w:t>Cosmic</w:t>
            </w:r>
            <w:r w:rsidRPr="00C323A4">
              <w:rPr>
                <w:rFonts w:cstheme="minorHAnsi"/>
              </w:rPr>
              <w:t xml:space="preserve"> </w:t>
            </w:r>
          </w:p>
          <w:p w14:paraId="46FCC246" w14:textId="77777777" w:rsidR="00DE4194" w:rsidRPr="00C323A4" w:rsidRDefault="00DE4194" w:rsidP="00765041">
            <w:pPr>
              <w:jc w:val="center"/>
              <w:rPr>
                <w:rFonts w:cstheme="minorHAnsi"/>
              </w:rPr>
            </w:pPr>
          </w:p>
          <w:p w14:paraId="7CFF2B66" w14:textId="1A86C510" w:rsidR="005D720D" w:rsidRDefault="005D720D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DK Guide to Space</w:t>
            </w:r>
          </w:p>
          <w:p w14:paraId="7F4114B3" w14:textId="77777777" w:rsidR="00DE4194" w:rsidRPr="00C323A4" w:rsidRDefault="00DE4194" w:rsidP="00765041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</w:p>
          <w:p w14:paraId="1D70E377" w14:textId="77B5E801" w:rsidR="00210DA0" w:rsidRPr="00C323A4" w:rsidRDefault="005D720D" w:rsidP="0076504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C323A4">
              <w:rPr>
                <w:rFonts w:cstheme="minorHAnsi"/>
                <w:b/>
                <w:bCs/>
              </w:rPr>
              <w:t>Night mail</w:t>
            </w:r>
            <w:r w:rsidRPr="00C323A4">
              <w:rPr>
                <w:rFonts w:cstheme="minorHAnsi"/>
              </w:rPr>
              <w:t xml:space="preserve"> 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0734DD1B" w14:textId="74F9FA11" w:rsidR="00422B0B" w:rsidRDefault="00422B0B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A pinch of magic</w:t>
            </w:r>
          </w:p>
          <w:p w14:paraId="275863E8" w14:textId="77777777" w:rsidR="00FC6ECF" w:rsidRPr="00C323A4" w:rsidRDefault="00FC6ECF" w:rsidP="00765041">
            <w:pPr>
              <w:jc w:val="center"/>
              <w:rPr>
                <w:rFonts w:cstheme="minorHAnsi"/>
              </w:rPr>
            </w:pPr>
          </w:p>
          <w:p w14:paraId="1212FEC6" w14:textId="77777777" w:rsidR="00422B0B" w:rsidRDefault="00422B0B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David Attenborough</w:t>
            </w:r>
          </w:p>
          <w:p w14:paraId="0A8EAEA4" w14:textId="77777777" w:rsidR="00FC6ECF" w:rsidRPr="00C323A4" w:rsidRDefault="00FC6ECF" w:rsidP="00765041">
            <w:pPr>
              <w:jc w:val="center"/>
              <w:rPr>
                <w:rFonts w:cstheme="minorHAnsi"/>
                <w:b/>
                <w:bCs/>
              </w:rPr>
            </w:pPr>
          </w:p>
          <w:p w14:paraId="0ED2FFB6" w14:textId="7DC49A9D" w:rsidR="00210DA0" w:rsidRPr="00C323A4" w:rsidRDefault="00422B0B" w:rsidP="00765041">
            <w:pPr>
              <w:jc w:val="center"/>
              <w:rPr>
                <w:rFonts w:cstheme="minorHAnsi"/>
                <w:b/>
                <w:bCs/>
                <w:sz w:val="24"/>
                <w:highlight w:val="yellow"/>
              </w:rPr>
            </w:pPr>
            <w:r w:rsidRPr="00C323A4">
              <w:rPr>
                <w:rFonts w:cstheme="minorHAnsi"/>
                <w:b/>
                <w:bCs/>
              </w:rPr>
              <w:t>Wolf Wilder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F3D5" w14:textId="77777777" w:rsidR="00241A99" w:rsidRDefault="00241A99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The Diary of a Young Naturalist</w:t>
            </w:r>
          </w:p>
          <w:p w14:paraId="7515D76F" w14:textId="77777777" w:rsidR="00FC6ECF" w:rsidRPr="00C323A4" w:rsidRDefault="00FC6ECF" w:rsidP="00765041">
            <w:pPr>
              <w:jc w:val="center"/>
              <w:rPr>
                <w:rFonts w:cstheme="minorHAnsi"/>
                <w:b/>
                <w:bCs/>
              </w:rPr>
            </w:pPr>
          </w:p>
          <w:p w14:paraId="32DDE854" w14:textId="7F9146EF" w:rsidR="00241A99" w:rsidRDefault="00241A99" w:rsidP="00765041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  <w:bCs/>
              </w:rPr>
              <w:t>The week at World’s End</w:t>
            </w:r>
            <w:r w:rsidRPr="00C323A4">
              <w:rPr>
                <w:rFonts w:cstheme="minorHAnsi"/>
              </w:rPr>
              <w:t xml:space="preserve"> </w:t>
            </w:r>
          </w:p>
          <w:p w14:paraId="5E9F0083" w14:textId="77777777" w:rsidR="00FC6ECF" w:rsidRPr="00C323A4" w:rsidRDefault="00FC6ECF" w:rsidP="00765041">
            <w:pPr>
              <w:jc w:val="center"/>
              <w:rPr>
                <w:rFonts w:cstheme="minorHAnsi"/>
              </w:rPr>
            </w:pPr>
          </w:p>
          <w:p w14:paraId="4FA8946D" w14:textId="055F2375" w:rsidR="00210DA0" w:rsidRPr="00C323A4" w:rsidRDefault="00241A99" w:rsidP="00765041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bCs/>
              </w:rPr>
              <w:t>The undefeated</w:t>
            </w:r>
            <w:r w:rsidRPr="00C323A4">
              <w:rPr>
                <w:rFonts w:cstheme="minorHAnsi"/>
              </w:rPr>
              <w:t xml:space="preserve"> 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65B77742" w14:textId="3F42C975" w:rsidR="00653F8D" w:rsidRDefault="00653F8D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Friends and Traitors</w:t>
            </w:r>
          </w:p>
          <w:p w14:paraId="056AA27C" w14:textId="77777777" w:rsidR="00FC6ECF" w:rsidRPr="00C323A4" w:rsidRDefault="00FC6ECF" w:rsidP="00765041">
            <w:pPr>
              <w:jc w:val="center"/>
              <w:rPr>
                <w:rFonts w:cstheme="minorHAnsi"/>
                <w:i/>
                <w:iCs/>
              </w:rPr>
            </w:pPr>
          </w:p>
          <w:p w14:paraId="4A6719C9" w14:textId="003774C2" w:rsidR="00653F8D" w:rsidRDefault="00653F8D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Emperors of the Ice</w:t>
            </w:r>
          </w:p>
          <w:p w14:paraId="74D44594" w14:textId="77777777" w:rsidR="00FC6ECF" w:rsidRPr="00C323A4" w:rsidRDefault="00FC6ECF" w:rsidP="00765041">
            <w:pPr>
              <w:jc w:val="center"/>
              <w:rPr>
                <w:rFonts w:cstheme="minorHAnsi"/>
                <w:i/>
                <w:iCs/>
              </w:rPr>
            </w:pPr>
          </w:p>
          <w:p w14:paraId="705502B1" w14:textId="77777777" w:rsidR="00653F8D" w:rsidRPr="00C323A4" w:rsidRDefault="00653F8D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The Little Princess</w:t>
            </w:r>
          </w:p>
          <w:p w14:paraId="1152F2FE" w14:textId="77777777" w:rsidR="00210DA0" w:rsidRPr="00C323A4" w:rsidRDefault="00210DA0" w:rsidP="00765041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6" w:type="pct"/>
            <w:shd w:val="clear" w:color="auto" w:fill="auto"/>
            <w:vAlign w:val="center"/>
          </w:tcPr>
          <w:p w14:paraId="40715BA9" w14:textId="4B40A889" w:rsidR="008B016F" w:rsidRDefault="008B016F" w:rsidP="00765041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  <w:bCs/>
              </w:rPr>
              <w:t>Holes</w:t>
            </w:r>
            <w:r w:rsidRPr="00C323A4">
              <w:rPr>
                <w:rFonts w:cstheme="minorHAnsi"/>
              </w:rPr>
              <w:t xml:space="preserve"> </w:t>
            </w:r>
          </w:p>
          <w:p w14:paraId="169E3E84" w14:textId="77777777" w:rsidR="00FC6ECF" w:rsidRPr="00C323A4" w:rsidRDefault="00FC6ECF" w:rsidP="00765041">
            <w:pPr>
              <w:jc w:val="center"/>
              <w:rPr>
                <w:rFonts w:cstheme="minorHAnsi"/>
              </w:rPr>
            </w:pPr>
          </w:p>
          <w:p w14:paraId="57D64BAB" w14:textId="3FF7AC70" w:rsidR="008B016F" w:rsidRDefault="008B016F" w:rsidP="00765041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  <w:bCs/>
              </w:rPr>
              <w:t>The listeners</w:t>
            </w:r>
            <w:r w:rsidRPr="00C323A4">
              <w:rPr>
                <w:rFonts w:cstheme="minorHAnsi"/>
              </w:rPr>
              <w:t xml:space="preserve"> </w:t>
            </w:r>
          </w:p>
          <w:p w14:paraId="43E9E120" w14:textId="77777777" w:rsidR="00FC6ECF" w:rsidRPr="00C323A4" w:rsidRDefault="00FC6ECF" w:rsidP="00765041">
            <w:pPr>
              <w:jc w:val="center"/>
              <w:rPr>
                <w:rFonts w:cstheme="minorHAnsi"/>
              </w:rPr>
            </w:pPr>
          </w:p>
          <w:p w14:paraId="5321CC4A" w14:textId="77777777" w:rsidR="008B016F" w:rsidRPr="00C323A4" w:rsidRDefault="008B016F" w:rsidP="00765041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The Island at the End of Everything</w:t>
            </w:r>
          </w:p>
          <w:p w14:paraId="3640A223" w14:textId="77777777" w:rsidR="00210DA0" w:rsidRPr="00C323A4" w:rsidRDefault="00210DA0" w:rsidP="00765041">
            <w:pPr>
              <w:jc w:val="center"/>
              <w:rPr>
                <w:rFonts w:cstheme="minorHAnsi"/>
                <w:b/>
                <w:bCs/>
                <w:sz w:val="24"/>
              </w:rPr>
            </w:pPr>
          </w:p>
        </w:tc>
      </w:tr>
      <w:tr w:rsidR="00740B10" w14:paraId="1063B2F5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1063B2E4" w14:textId="6BBC0295" w:rsidR="00740B10" w:rsidRDefault="00E8275A" w:rsidP="00740B1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Writing Focus</w:t>
            </w:r>
          </w:p>
          <w:p w14:paraId="1063B2E5" w14:textId="4E2C1EEB" w:rsidR="00740B10" w:rsidRPr="00E038C3" w:rsidRDefault="00E8275A" w:rsidP="00740B10">
            <w:pPr>
              <w:jc w:val="center"/>
              <w:rPr>
                <w:i/>
                <w:sz w:val="28"/>
              </w:rPr>
            </w:pPr>
            <w:r>
              <w:rPr>
                <w:i/>
              </w:rPr>
              <w:t>(3hrs 45m</w:t>
            </w:r>
            <w:r w:rsidR="00740B10" w:rsidRPr="00E038C3">
              <w:rPr>
                <w:i/>
              </w:rPr>
              <w:t>)</w:t>
            </w:r>
          </w:p>
        </w:tc>
        <w:tc>
          <w:tcPr>
            <w:tcW w:w="764" w:type="pct"/>
            <w:vAlign w:val="center"/>
          </w:tcPr>
          <w:p w14:paraId="42925BC0" w14:textId="2EFE6AA1" w:rsidR="00E8275A" w:rsidRPr="00C323A4" w:rsidRDefault="00E8275A" w:rsidP="00740B10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</w:rPr>
              <w:t>Narrative</w:t>
            </w:r>
            <w:r w:rsidRPr="00C323A4">
              <w:rPr>
                <w:rFonts w:cstheme="minorHAnsi"/>
              </w:rPr>
              <w:t xml:space="preserve"> </w:t>
            </w:r>
            <w:r w:rsidRPr="00C323A4">
              <w:rPr>
                <w:rFonts w:cstheme="minorHAnsi"/>
              </w:rPr>
              <w:br/>
              <w:t xml:space="preserve">The fantastic flying books of </w:t>
            </w:r>
            <w:proofErr w:type="spellStart"/>
            <w:r w:rsidRPr="00C323A4">
              <w:rPr>
                <w:rFonts w:cstheme="minorHAnsi"/>
              </w:rPr>
              <w:t>Mr</w:t>
            </w:r>
            <w:proofErr w:type="spellEnd"/>
            <w:r w:rsidRPr="00C323A4">
              <w:rPr>
                <w:rFonts w:cstheme="minorHAnsi"/>
              </w:rPr>
              <w:t xml:space="preserve"> Morris </w:t>
            </w:r>
            <w:proofErr w:type="spellStart"/>
            <w:r w:rsidRPr="00C323A4">
              <w:rPr>
                <w:rFonts w:cstheme="minorHAnsi"/>
              </w:rPr>
              <w:t>Lessmore</w:t>
            </w:r>
            <w:proofErr w:type="spellEnd"/>
          </w:p>
          <w:p w14:paraId="400B475C" w14:textId="77777777" w:rsidR="00E52E7C" w:rsidRPr="00C323A4" w:rsidRDefault="00E52E7C" w:rsidP="00740B10">
            <w:pPr>
              <w:jc w:val="center"/>
              <w:rPr>
                <w:rFonts w:cstheme="minorHAnsi"/>
                <w:b/>
              </w:rPr>
            </w:pPr>
          </w:p>
          <w:p w14:paraId="7D69CFF0" w14:textId="54D5D95A" w:rsidR="00E52E7C" w:rsidRPr="00C323A4" w:rsidRDefault="00E52E7C" w:rsidP="00740B10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 xml:space="preserve">Letter </w:t>
            </w:r>
          </w:p>
          <w:p w14:paraId="22C16718" w14:textId="448BF1FB" w:rsidR="00F873C0" w:rsidRPr="00C323A4" w:rsidRDefault="00F873C0" w:rsidP="00740B10">
            <w:pPr>
              <w:jc w:val="center"/>
              <w:rPr>
                <w:rFonts w:cstheme="minorHAnsi"/>
                <w:bCs/>
              </w:rPr>
            </w:pPr>
          </w:p>
          <w:p w14:paraId="1F440658" w14:textId="77777777" w:rsidR="00E52E7C" w:rsidRPr="00C323A4" w:rsidRDefault="00E52E7C" w:rsidP="00740B10">
            <w:pPr>
              <w:jc w:val="center"/>
              <w:rPr>
                <w:rFonts w:cstheme="minorHAnsi"/>
                <w:b/>
              </w:rPr>
            </w:pPr>
          </w:p>
          <w:p w14:paraId="3BA64995" w14:textId="77777777" w:rsidR="00E8275A" w:rsidRPr="00C323A4" w:rsidRDefault="00E8275A" w:rsidP="00740B10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</w:rPr>
              <w:t>Biography</w:t>
            </w:r>
            <w:r w:rsidRPr="00C323A4">
              <w:rPr>
                <w:rFonts w:cstheme="minorHAnsi"/>
              </w:rPr>
              <w:t xml:space="preserve"> </w:t>
            </w:r>
          </w:p>
          <w:p w14:paraId="1063B2E8" w14:textId="3A5C1DAA" w:rsidR="00740B10" w:rsidRPr="0006126E" w:rsidRDefault="00A01BCC" w:rsidP="00740B10">
            <w:pPr>
              <w:jc w:val="center"/>
              <w:rPr>
                <w:rFonts w:cstheme="minorHAnsi"/>
                <w:highlight w:val="yellow"/>
              </w:rPr>
            </w:pPr>
            <w:r w:rsidRPr="0006126E">
              <w:rPr>
                <w:rFonts w:cstheme="minorHAnsi"/>
              </w:rPr>
              <w:t>David Attenborough</w:t>
            </w:r>
          </w:p>
        </w:tc>
        <w:tc>
          <w:tcPr>
            <w:tcW w:w="765" w:type="pct"/>
            <w:vAlign w:val="center"/>
          </w:tcPr>
          <w:p w14:paraId="34756C32" w14:textId="76FD2399" w:rsidR="00E8275A" w:rsidRPr="00C323A4" w:rsidRDefault="00E8275A" w:rsidP="00E8275A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</w:rPr>
              <w:t>Narrative</w:t>
            </w:r>
            <w:r w:rsidRPr="00C323A4">
              <w:rPr>
                <w:rFonts w:cstheme="minorHAnsi"/>
              </w:rPr>
              <w:t xml:space="preserve"> </w:t>
            </w:r>
            <w:r w:rsidRPr="00C323A4">
              <w:rPr>
                <w:rFonts w:cstheme="minorHAnsi"/>
              </w:rPr>
              <w:br/>
              <w:t>One small step (video by Talk Studios)</w:t>
            </w:r>
          </w:p>
          <w:p w14:paraId="06D7AF7F" w14:textId="77777777" w:rsidR="00777ACF" w:rsidRPr="00C323A4" w:rsidRDefault="00777ACF" w:rsidP="00E8275A">
            <w:pPr>
              <w:jc w:val="center"/>
              <w:rPr>
                <w:rFonts w:cstheme="minorHAnsi"/>
              </w:rPr>
            </w:pPr>
          </w:p>
          <w:p w14:paraId="56F03A9B" w14:textId="00BDEA80" w:rsidR="00777ACF" w:rsidRPr="0006126E" w:rsidRDefault="00821E90" w:rsidP="00E8275A">
            <w:pPr>
              <w:jc w:val="center"/>
              <w:rPr>
                <w:rFonts w:cstheme="minorHAnsi"/>
                <w:b/>
                <w:bCs/>
              </w:rPr>
            </w:pPr>
            <w:r w:rsidRPr="0006126E">
              <w:rPr>
                <w:rFonts w:cstheme="minorHAnsi"/>
                <w:b/>
                <w:bCs/>
              </w:rPr>
              <w:t>Anglo Saxon Diary</w:t>
            </w:r>
          </w:p>
          <w:p w14:paraId="203F4517" w14:textId="77777777" w:rsidR="001B6C21" w:rsidRPr="00C323A4" w:rsidRDefault="001B6C21" w:rsidP="00E8275A">
            <w:pPr>
              <w:jc w:val="center"/>
              <w:rPr>
                <w:rFonts w:cstheme="minorHAnsi"/>
              </w:rPr>
            </w:pPr>
          </w:p>
          <w:p w14:paraId="1063B2EB" w14:textId="605AC8B3" w:rsidR="00740B10" w:rsidRPr="00C323A4" w:rsidRDefault="00740B10" w:rsidP="00E8275A">
            <w:pPr>
              <w:jc w:val="center"/>
              <w:rPr>
                <w:rFonts w:cstheme="minorHAnsi"/>
                <w:b/>
                <w:sz w:val="24"/>
                <w:highlight w:val="yellow"/>
              </w:rPr>
            </w:pPr>
          </w:p>
        </w:tc>
        <w:tc>
          <w:tcPr>
            <w:tcW w:w="735" w:type="pct"/>
            <w:vAlign w:val="center"/>
          </w:tcPr>
          <w:p w14:paraId="6C16BD1E" w14:textId="3F138D70" w:rsidR="00E8275A" w:rsidRPr="00C323A4" w:rsidRDefault="00E8275A" w:rsidP="00E8275A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b/>
              </w:rPr>
              <w:t>Narrative</w:t>
            </w:r>
            <w:r w:rsidRPr="00C323A4">
              <w:rPr>
                <w:rFonts w:cstheme="minorHAnsi"/>
              </w:rPr>
              <w:t xml:space="preserve"> </w:t>
            </w:r>
            <w:r w:rsidRPr="00C323A4">
              <w:rPr>
                <w:rFonts w:cstheme="minorHAnsi"/>
              </w:rPr>
              <w:br/>
              <w:t>The present (by Jacob Frey)</w:t>
            </w:r>
            <w:r w:rsidR="00D6375E" w:rsidRPr="00C323A4">
              <w:rPr>
                <w:rFonts w:cstheme="minorHAnsi"/>
              </w:rPr>
              <w:t xml:space="preserve"> </w:t>
            </w:r>
          </w:p>
          <w:p w14:paraId="36B7423D" w14:textId="77777777" w:rsidR="00FA23A1" w:rsidRPr="00C323A4" w:rsidRDefault="00FA23A1" w:rsidP="00E8275A">
            <w:pPr>
              <w:jc w:val="center"/>
              <w:rPr>
                <w:rFonts w:cstheme="minorHAnsi"/>
              </w:rPr>
            </w:pPr>
          </w:p>
          <w:p w14:paraId="20812B6E" w14:textId="77777777" w:rsidR="00740259" w:rsidRDefault="00740259" w:rsidP="00740259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Non-chronological report</w:t>
            </w:r>
          </w:p>
          <w:p w14:paraId="7F624C1B" w14:textId="07C32F8E" w:rsidR="004A1258" w:rsidRPr="00B2681C" w:rsidRDefault="004A1258" w:rsidP="00740259">
            <w:pPr>
              <w:jc w:val="center"/>
              <w:rPr>
                <w:rFonts w:cstheme="minorHAnsi"/>
                <w:bCs/>
              </w:rPr>
            </w:pPr>
            <w:r w:rsidRPr="00B2681C">
              <w:rPr>
                <w:rFonts w:cstheme="minorHAnsi"/>
                <w:bCs/>
              </w:rPr>
              <w:t>The Alps</w:t>
            </w:r>
          </w:p>
          <w:p w14:paraId="1063B2ED" w14:textId="5F57F2F5" w:rsidR="00740B10" w:rsidRPr="00C323A4" w:rsidRDefault="00740B10" w:rsidP="00740259">
            <w:pPr>
              <w:jc w:val="center"/>
              <w:rPr>
                <w:rFonts w:cstheme="minorHAnsi"/>
                <w:b/>
                <w:sz w:val="24"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C1B" w14:textId="77777777" w:rsidR="00877B08" w:rsidRPr="00C323A4" w:rsidRDefault="00877B08" w:rsidP="00877B08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Speech</w:t>
            </w:r>
          </w:p>
          <w:p w14:paraId="544427FD" w14:textId="60D11B91" w:rsidR="00877B08" w:rsidRPr="00C323A4" w:rsidRDefault="00877B08" w:rsidP="00877B08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</w:rPr>
              <w:t xml:space="preserve">Refugees </w:t>
            </w:r>
          </w:p>
          <w:p w14:paraId="6ECECBEE" w14:textId="77777777" w:rsidR="00877B08" w:rsidRDefault="00877B08" w:rsidP="00E8275A">
            <w:pPr>
              <w:jc w:val="center"/>
              <w:rPr>
                <w:rFonts w:cstheme="minorHAnsi"/>
                <w:b/>
              </w:rPr>
            </w:pPr>
          </w:p>
          <w:p w14:paraId="0A5E0796" w14:textId="41E7A5C2" w:rsidR="00E8275A" w:rsidRPr="00C323A4" w:rsidRDefault="00E8275A" w:rsidP="00E8275A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Diary</w:t>
            </w:r>
          </w:p>
          <w:p w14:paraId="1743DD07" w14:textId="228DCD4B" w:rsidR="00740B10" w:rsidRPr="00C323A4" w:rsidRDefault="00E8275A" w:rsidP="00E8275A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</w:rPr>
              <w:t>Scott of the Antarctic (by E and J Dowdeswell)</w:t>
            </w:r>
            <w:r w:rsidR="00446DA1" w:rsidRPr="00C323A4">
              <w:rPr>
                <w:rFonts w:cstheme="minorHAnsi"/>
              </w:rPr>
              <w:t xml:space="preserve"> </w:t>
            </w:r>
          </w:p>
          <w:p w14:paraId="5A33193A" w14:textId="77777777" w:rsidR="00E4068B" w:rsidRPr="00C323A4" w:rsidRDefault="00E4068B" w:rsidP="00E8275A">
            <w:pPr>
              <w:jc w:val="center"/>
              <w:rPr>
                <w:rFonts w:cstheme="minorHAnsi"/>
              </w:rPr>
            </w:pPr>
          </w:p>
          <w:p w14:paraId="1063B2EF" w14:textId="19F2FD59" w:rsidR="006D1624" w:rsidRPr="00C323A4" w:rsidRDefault="006D1624" w:rsidP="006D1624">
            <w:pPr>
              <w:jc w:val="center"/>
              <w:rPr>
                <w:rFonts w:cstheme="minorHAnsi"/>
              </w:rPr>
            </w:pPr>
          </w:p>
        </w:tc>
        <w:tc>
          <w:tcPr>
            <w:tcW w:w="705" w:type="pct"/>
            <w:vAlign w:val="center"/>
          </w:tcPr>
          <w:p w14:paraId="644D5B49" w14:textId="3D21369C" w:rsidR="00740259" w:rsidRPr="00C323A4" w:rsidRDefault="00F642C8" w:rsidP="00740259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Narrative</w:t>
            </w:r>
            <w:r w:rsidRPr="00C323A4">
              <w:rPr>
                <w:rFonts w:cstheme="minorHAnsi"/>
              </w:rPr>
              <w:t xml:space="preserve"> </w:t>
            </w:r>
            <w:r w:rsidRPr="00C323A4">
              <w:rPr>
                <w:rFonts w:cstheme="minorHAnsi"/>
              </w:rPr>
              <w:br/>
              <w:t xml:space="preserve">The Explorer (by Katherine Rundell) </w:t>
            </w:r>
          </w:p>
          <w:p w14:paraId="284B20E8" w14:textId="77777777" w:rsidR="006D161A" w:rsidRPr="00C323A4" w:rsidRDefault="006D161A" w:rsidP="00740259">
            <w:pPr>
              <w:jc w:val="center"/>
              <w:rPr>
                <w:rFonts w:cstheme="minorHAnsi"/>
                <w:b/>
              </w:rPr>
            </w:pPr>
          </w:p>
          <w:p w14:paraId="1063B2F2" w14:textId="05C98F0A" w:rsidR="00F331E3" w:rsidRPr="00C323A4" w:rsidRDefault="00F331E3" w:rsidP="00877B0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706" w:type="pct"/>
            <w:vAlign w:val="center"/>
          </w:tcPr>
          <w:p w14:paraId="1B307D28" w14:textId="77777777" w:rsidR="00E8275A" w:rsidRPr="00C323A4" w:rsidRDefault="00E8275A" w:rsidP="00E8275A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Narrative</w:t>
            </w:r>
          </w:p>
          <w:p w14:paraId="1750C9AA" w14:textId="48FB013D" w:rsidR="00740B10" w:rsidRPr="00C323A4" w:rsidRDefault="00E8275A" w:rsidP="00E8275A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</w:rPr>
              <w:t>The Nowhere Emporium (by Ross Mackenzie)</w:t>
            </w:r>
            <w:r w:rsidR="003B674D" w:rsidRPr="00C323A4">
              <w:rPr>
                <w:rFonts w:cstheme="minorHAnsi"/>
              </w:rPr>
              <w:t xml:space="preserve"> </w:t>
            </w:r>
          </w:p>
          <w:p w14:paraId="6E74EF1F" w14:textId="77777777" w:rsidR="0019693B" w:rsidRPr="00C323A4" w:rsidRDefault="0019693B" w:rsidP="00E8275A">
            <w:pPr>
              <w:jc w:val="center"/>
              <w:rPr>
                <w:rFonts w:cstheme="minorHAnsi"/>
              </w:rPr>
            </w:pPr>
          </w:p>
          <w:p w14:paraId="6BEF7A14" w14:textId="41D15BB8" w:rsidR="0019693B" w:rsidRPr="00C323A4" w:rsidRDefault="0019693B" w:rsidP="00E8275A">
            <w:pPr>
              <w:jc w:val="center"/>
              <w:rPr>
                <w:rFonts w:cstheme="minorHAnsi"/>
                <w:b/>
                <w:bCs/>
              </w:rPr>
            </w:pPr>
            <w:r w:rsidRPr="00C323A4">
              <w:rPr>
                <w:rFonts w:cstheme="minorHAnsi"/>
                <w:b/>
                <w:bCs/>
              </w:rPr>
              <w:t>Poetry</w:t>
            </w:r>
          </w:p>
          <w:p w14:paraId="0E46A485" w14:textId="77777777" w:rsidR="009C1A71" w:rsidRPr="00C323A4" w:rsidRDefault="009C1A71" w:rsidP="00E8275A">
            <w:pPr>
              <w:jc w:val="center"/>
              <w:rPr>
                <w:rFonts w:cstheme="minorHAnsi"/>
                <w:b/>
                <w:sz w:val="24"/>
              </w:rPr>
            </w:pPr>
          </w:p>
          <w:p w14:paraId="1063B2F4" w14:textId="58F91318" w:rsidR="009C1A71" w:rsidRPr="00C323A4" w:rsidRDefault="009C1A71" w:rsidP="00E8275A">
            <w:pPr>
              <w:jc w:val="center"/>
              <w:rPr>
                <w:rFonts w:cstheme="minorHAnsi"/>
                <w:b/>
                <w:sz w:val="24"/>
              </w:rPr>
            </w:pPr>
          </w:p>
        </w:tc>
      </w:tr>
      <w:tr w:rsidR="00770F0D" w14:paraId="39025C8F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10D64A4B" w14:textId="4F0D5F58" w:rsidR="00770F0D" w:rsidRDefault="00770F0D" w:rsidP="00740B1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Cross Curricular Writing </w:t>
            </w:r>
            <w:proofErr w:type="spellStart"/>
            <w:r>
              <w:rPr>
                <w:b/>
                <w:sz w:val="28"/>
              </w:rPr>
              <w:t>Opportuntities</w:t>
            </w:r>
            <w:proofErr w:type="spellEnd"/>
          </w:p>
        </w:tc>
        <w:tc>
          <w:tcPr>
            <w:tcW w:w="764" w:type="pct"/>
            <w:vAlign w:val="center"/>
          </w:tcPr>
          <w:p w14:paraId="669A9107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  <w:r w:rsidRPr="00B2681C">
              <w:rPr>
                <w:rFonts w:cstheme="minorHAnsi"/>
                <w:iCs/>
                <w:color w:val="00B050"/>
              </w:rPr>
              <w:t>Changes in Coventry</w:t>
            </w:r>
          </w:p>
          <w:p w14:paraId="52BAAB6F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</w:p>
          <w:p w14:paraId="5E4F9EC2" w14:textId="78128B61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  <w:r w:rsidRPr="00B2681C">
              <w:rPr>
                <w:rFonts w:cstheme="minorHAnsi"/>
                <w:iCs/>
                <w:color w:val="00B050"/>
              </w:rPr>
              <w:t xml:space="preserve">RE – </w:t>
            </w:r>
            <w:r w:rsidR="0009588A">
              <w:rPr>
                <w:rFonts w:cstheme="minorHAnsi"/>
                <w:iCs/>
                <w:color w:val="00B050"/>
              </w:rPr>
              <w:t xml:space="preserve">Explanation </w:t>
            </w:r>
            <w:r w:rsidRPr="00B2681C">
              <w:rPr>
                <w:rFonts w:cstheme="minorHAnsi"/>
                <w:iCs/>
                <w:color w:val="00B050"/>
              </w:rPr>
              <w:t>How Sikhs show commitment</w:t>
            </w:r>
          </w:p>
          <w:p w14:paraId="07ECCB15" w14:textId="77777777" w:rsidR="00770F0D" w:rsidRPr="00B2681C" w:rsidRDefault="00770F0D" w:rsidP="00740B10">
            <w:pPr>
              <w:jc w:val="center"/>
              <w:rPr>
                <w:rFonts w:cstheme="minorHAnsi"/>
                <w:b/>
                <w:iCs/>
              </w:rPr>
            </w:pPr>
          </w:p>
        </w:tc>
        <w:tc>
          <w:tcPr>
            <w:tcW w:w="765" w:type="pct"/>
            <w:vAlign w:val="center"/>
          </w:tcPr>
          <w:p w14:paraId="020BE023" w14:textId="77777777" w:rsidR="00770F0D" w:rsidRPr="00AC148D" w:rsidRDefault="002F1D15" w:rsidP="00E8275A">
            <w:pPr>
              <w:jc w:val="center"/>
              <w:rPr>
                <w:rFonts w:cstheme="minorHAnsi"/>
                <w:bCs/>
                <w:iCs/>
                <w:color w:val="00B050"/>
              </w:rPr>
            </w:pPr>
            <w:r w:rsidRPr="00AC148D">
              <w:rPr>
                <w:rFonts w:cstheme="minorHAnsi"/>
                <w:bCs/>
                <w:iCs/>
                <w:color w:val="00B050"/>
              </w:rPr>
              <w:t>History -</w:t>
            </w:r>
            <w:r w:rsidR="00770F0D" w:rsidRPr="00AC148D">
              <w:rPr>
                <w:rFonts w:cstheme="minorHAnsi"/>
                <w:bCs/>
                <w:iCs/>
                <w:color w:val="00B050"/>
              </w:rPr>
              <w:t>Anglo Saxon Diary</w:t>
            </w:r>
          </w:p>
          <w:p w14:paraId="1C237D5D" w14:textId="77777777" w:rsidR="0001417C" w:rsidRPr="00B2681C" w:rsidRDefault="0001417C" w:rsidP="00E8275A">
            <w:pPr>
              <w:jc w:val="center"/>
              <w:rPr>
                <w:rFonts w:cstheme="minorHAnsi"/>
                <w:b/>
                <w:iCs/>
                <w:color w:val="00B050"/>
              </w:rPr>
            </w:pPr>
          </w:p>
          <w:p w14:paraId="188D14A8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  <w:r w:rsidRPr="00B2681C">
              <w:rPr>
                <w:rFonts w:cstheme="minorHAnsi"/>
                <w:iCs/>
                <w:color w:val="00B050"/>
              </w:rPr>
              <w:t>Planetarium</w:t>
            </w:r>
          </w:p>
          <w:p w14:paraId="775E2986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</w:p>
          <w:p w14:paraId="726BF83B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</w:rPr>
            </w:pPr>
            <w:r w:rsidRPr="00B2681C">
              <w:rPr>
                <w:rFonts w:cstheme="minorHAnsi"/>
                <w:iCs/>
                <w:color w:val="00B050"/>
              </w:rPr>
              <w:t>Poem based on Christmas Story</w:t>
            </w:r>
          </w:p>
          <w:p w14:paraId="2237A212" w14:textId="0A11FAC0" w:rsidR="0001417C" w:rsidRPr="00B2681C" w:rsidRDefault="0001417C" w:rsidP="00E8275A">
            <w:pPr>
              <w:jc w:val="center"/>
              <w:rPr>
                <w:rFonts w:cstheme="minorHAnsi"/>
                <w:b/>
                <w:iCs/>
                <w:color w:val="00B050"/>
              </w:rPr>
            </w:pPr>
          </w:p>
        </w:tc>
        <w:tc>
          <w:tcPr>
            <w:tcW w:w="735" w:type="pct"/>
            <w:vAlign w:val="center"/>
          </w:tcPr>
          <w:p w14:paraId="4B516448" w14:textId="758238D9" w:rsidR="00770F0D" w:rsidRPr="00B2681C" w:rsidRDefault="0001417C" w:rsidP="00E8275A">
            <w:pPr>
              <w:jc w:val="center"/>
              <w:rPr>
                <w:rFonts w:cstheme="minorHAnsi"/>
                <w:b/>
                <w:iCs/>
              </w:rPr>
            </w:pPr>
            <w:r w:rsidRPr="00B2681C">
              <w:rPr>
                <w:rFonts w:cstheme="minorHAnsi"/>
                <w:iCs/>
                <w:color w:val="00B050"/>
                <w:sz w:val="20"/>
              </w:rPr>
              <w:t xml:space="preserve">Guidebook on </w:t>
            </w:r>
            <w:r w:rsidR="00B2681C">
              <w:rPr>
                <w:rFonts w:cstheme="minorHAnsi"/>
                <w:iCs/>
                <w:color w:val="00B050"/>
                <w:sz w:val="20"/>
              </w:rPr>
              <w:t xml:space="preserve">the </w:t>
            </w:r>
            <w:r w:rsidRPr="00B2681C">
              <w:rPr>
                <w:rFonts w:cstheme="minorHAnsi"/>
                <w:iCs/>
                <w:color w:val="00B050"/>
                <w:sz w:val="20"/>
              </w:rPr>
              <w:t>Alps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BD659" w14:textId="77777777" w:rsidR="00770F0D" w:rsidRPr="00B2681C" w:rsidRDefault="002F1D15" w:rsidP="00E8275A">
            <w:pPr>
              <w:jc w:val="center"/>
              <w:rPr>
                <w:rFonts w:cstheme="minorHAnsi"/>
                <w:bCs/>
                <w:iCs/>
                <w:color w:val="00B050"/>
              </w:rPr>
            </w:pPr>
            <w:r w:rsidRPr="00B2681C">
              <w:rPr>
                <w:rFonts w:cstheme="minorHAnsi"/>
                <w:bCs/>
                <w:iCs/>
                <w:color w:val="00B050"/>
              </w:rPr>
              <w:t>History – Titanic Information Text, recount from a survivor</w:t>
            </w:r>
          </w:p>
          <w:p w14:paraId="68AAA6B2" w14:textId="77777777" w:rsidR="00BD7CD0" w:rsidRPr="00B2681C" w:rsidRDefault="00BD7CD0" w:rsidP="00E8275A">
            <w:pPr>
              <w:jc w:val="center"/>
              <w:rPr>
                <w:rFonts w:cstheme="minorHAnsi"/>
                <w:bCs/>
                <w:iCs/>
                <w:color w:val="00B050"/>
              </w:rPr>
            </w:pPr>
          </w:p>
          <w:p w14:paraId="6B9EB7D0" w14:textId="77777777" w:rsidR="00BD7CD0" w:rsidRPr="00B2681C" w:rsidRDefault="00BD7CD0" w:rsidP="00E8275A">
            <w:pPr>
              <w:jc w:val="center"/>
              <w:rPr>
                <w:rFonts w:cstheme="minorHAnsi"/>
                <w:bCs/>
                <w:iCs/>
                <w:color w:val="00B050"/>
              </w:rPr>
            </w:pPr>
            <w:r w:rsidRPr="00B2681C">
              <w:rPr>
                <w:rFonts w:cstheme="minorHAnsi"/>
                <w:bCs/>
                <w:iCs/>
                <w:color w:val="00B050"/>
              </w:rPr>
              <w:t>PSHE – Persuasive Poster</w:t>
            </w:r>
          </w:p>
          <w:p w14:paraId="39CFD2E3" w14:textId="77777777" w:rsidR="0001417C" w:rsidRPr="00B2681C" w:rsidRDefault="0001417C" w:rsidP="00E8275A">
            <w:pPr>
              <w:jc w:val="center"/>
              <w:rPr>
                <w:rFonts w:cstheme="minorHAnsi"/>
                <w:b/>
                <w:iCs/>
                <w:color w:val="00B050"/>
              </w:rPr>
            </w:pPr>
          </w:p>
          <w:p w14:paraId="74DA1259" w14:textId="77777777" w:rsidR="0001417C" w:rsidRPr="00B2681C" w:rsidRDefault="0001417C" w:rsidP="0001417C">
            <w:pPr>
              <w:jc w:val="center"/>
              <w:rPr>
                <w:rFonts w:cstheme="minorHAnsi"/>
                <w:bCs/>
                <w:iCs/>
                <w:color w:val="00B050"/>
              </w:rPr>
            </w:pPr>
            <w:r w:rsidRPr="00B2681C">
              <w:rPr>
                <w:rFonts w:cstheme="minorHAnsi"/>
                <w:bCs/>
                <w:iCs/>
                <w:color w:val="00B050"/>
              </w:rPr>
              <w:t>Information leaflet about journeys</w:t>
            </w:r>
          </w:p>
          <w:p w14:paraId="6CFECFE6" w14:textId="77777777" w:rsidR="0001417C" w:rsidRPr="00B2681C" w:rsidRDefault="0001417C" w:rsidP="0001417C">
            <w:pPr>
              <w:jc w:val="center"/>
              <w:rPr>
                <w:rFonts w:cstheme="minorHAnsi"/>
                <w:bCs/>
                <w:iCs/>
                <w:color w:val="00B050"/>
              </w:rPr>
            </w:pPr>
          </w:p>
          <w:p w14:paraId="067A963B" w14:textId="77777777" w:rsidR="0001417C" w:rsidRPr="00B2681C" w:rsidRDefault="0001417C" w:rsidP="0001417C">
            <w:pPr>
              <w:jc w:val="center"/>
              <w:rPr>
                <w:rFonts w:cstheme="minorHAnsi"/>
                <w:bCs/>
                <w:iCs/>
                <w:color w:val="00B050"/>
              </w:rPr>
            </w:pPr>
            <w:r w:rsidRPr="00B2681C">
              <w:rPr>
                <w:rFonts w:cstheme="minorHAnsi"/>
                <w:bCs/>
                <w:iCs/>
                <w:color w:val="00B050"/>
              </w:rPr>
              <w:t>Water resistance conclusion</w:t>
            </w:r>
          </w:p>
          <w:p w14:paraId="0C80EC89" w14:textId="1BA9C2D5" w:rsidR="0001417C" w:rsidRPr="00B2681C" w:rsidRDefault="0001417C" w:rsidP="00E8275A">
            <w:pPr>
              <w:jc w:val="center"/>
              <w:rPr>
                <w:rFonts w:cstheme="minorHAnsi"/>
                <w:b/>
                <w:iCs/>
                <w:color w:val="00B050"/>
              </w:rPr>
            </w:pPr>
          </w:p>
        </w:tc>
        <w:tc>
          <w:tcPr>
            <w:tcW w:w="705" w:type="pct"/>
            <w:vAlign w:val="center"/>
          </w:tcPr>
          <w:p w14:paraId="5385EDC6" w14:textId="0A496548" w:rsidR="0001417C" w:rsidRDefault="0001417C" w:rsidP="0001417C">
            <w:pPr>
              <w:jc w:val="center"/>
              <w:rPr>
                <w:rFonts w:cstheme="minorHAnsi"/>
                <w:iCs/>
                <w:color w:val="00B050"/>
                <w:sz w:val="20"/>
              </w:rPr>
            </w:pPr>
            <w:r w:rsidRPr="00B2681C">
              <w:rPr>
                <w:rFonts w:cstheme="minorHAnsi"/>
                <w:iCs/>
                <w:color w:val="00B050"/>
                <w:sz w:val="20"/>
              </w:rPr>
              <w:lastRenderedPageBreak/>
              <w:t>Go-Kart</w:t>
            </w:r>
            <w:r w:rsidR="00B42FA6">
              <w:rPr>
                <w:rFonts w:cstheme="minorHAnsi"/>
                <w:iCs/>
                <w:color w:val="00B050"/>
                <w:sz w:val="20"/>
              </w:rPr>
              <w:t xml:space="preserve"> instructions</w:t>
            </w:r>
          </w:p>
          <w:p w14:paraId="189F9545" w14:textId="77777777" w:rsidR="00B2681C" w:rsidRPr="00B2681C" w:rsidRDefault="00B2681C" w:rsidP="0001417C">
            <w:pPr>
              <w:jc w:val="center"/>
              <w:rPr>
                <w:rFonts w:cstheme="minorHAnsi"/>
                <w:iCs/>
                <w:color w:val="00B050"/>
                <w:sz w:val="20"/>
              </w:rPr>
            </w:pPr>
          </w:p>
          <w:p w14:paraId="48FEF718" w14:textId="1CBF19C6" w:rsidR="00770F0D" w:rsidRPr="00B2681C" w:rsidRDefault="0001417C" w:rsidP="0001417C">
            <w:pPr>
              <w:jc w:val="center"/>
              <w:rPr>
                <w:rFonts w:cstheme="minorHAnsi"/>
                <w:b/>
                <w:iCs/>
              </w:rPr>
            </w:pPr>
            <w:r w:rsidRPr="00B2681C">
              <w:rPr>
                <w:rFonts w:cstheme="minorHAnsi"/>
                <w:iCs/>
                <w:color w:val="00B050"/>
                <w:sz w:val="20"/>
              </w:rPr>
              <w:t>Sports day</w:t>
            </w:r>
            <w:r w:rsidR="00B42FA6">
              <w:rPr>
                <w:rFonts w:cstheme="minorHAnsi"/>
                <w:iCs/>
                <w:color w:val="00B050"/>
                <w:sz w:val="20"/>
              </w:rPr>
              <w:t xml:space="preserve"> recount</w:t>
            </w:r>
          </w:p>
        </w:tc>
        <w:tc>
          <w:tcPr>
            <w:tcW w:w="706" w:type="pct"/>
            <w:vAlign w:val="center"/>
          </w:tcPr>
          <w:p w14:paraId="6C775C1C" w14:textId="1F1E61A6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  <w:sz w:val="20"/>
              </w:rPr>
            </w:pPr>
            <w:r w:rsidRPr="00B2681C">
              <w:rPr>
                <w:rFonts w:cstheme="minorHAnsi"/>
                <w:iCs/>
                <w:color w:val="00B050"/>
                <w:sz w:val="20"/>
              </w:rPr>
              <w:t>Viking Visitor</w:t>
            </w:r>
            <w:r w:rsidR="0009588A">
              <w:rPr>
                <w:rFonts w:cstheme="minorHAnsi"/>
                <w:iCs/>
                <w:color w:val="00B050"/>
                <w:sz w:val="20"/>
              </w:rPr>
              <w:t xml:space="preserve"> letter</w:t>
            </w:r>
          </w:p>
          <w:p w14:paraId="3A15A0C6" w14:textId="77777777" w:rsidR="0001417C" w:rsidRPr="00B2681C" w:rsidRDefault="0001417C" w:rsidP="0001417C">
            <w:pPr>
              <w:jc w:val="center"/>
              <w:rPr>
                <w:rFonts w:cstheme="minorHAnsi"/>
                <w:iCs/>
                <w:color w:val="00B050"/>
                <w:sz w:val="20"/>
              </w:rPr>
            </w:pPr>
          </w:p>
          <w:p w14:paraId="785A3DD0" w14:textId="7545EF56" w:rsidR="00770F0D" w:rsidRPr="00B2681C" w:rsidRDefault="0001417C" w:rsidP="0001417C">
            <w:pPr>
              <w:jc w:val="center"/>
              <w:rPr>
                <w:rFonts w:cstheme="minorHAnsi"/>
                <w:b/>
                <w:iCs/>
              </w:rPr>
            </w:pPr>
            <w:r w:rsidRPr="00B2681C">
              <w:rPr>
                <w:rFonts w:cstheme="minorHAnsi"/>
                <w:iCs/>
                <w:color w:val="00B050"/>
                <w:sz w:val="20"/>
              </w:rPr>
              <w:t>Science trip to CBEC</w:t>
            </w:r>
            <w:r w:rsidR="0009588A">
              <w:rPr>
                <w:rFonts w:cstheme="minorHAnsi"/>
                <w:iCs/>
                <w:color w:val="00B050"/>
                <w:sz w:val="20"/>
              </w:rPr>
              <w:t xml:space="preserve"> newspaper report</w:t>
            </w:r>
          </w:p>
        </w:tc>
      </w:tr>
      <w:tr w:rsidR="001E255E" w14:paraId="1063B317" w14:textId="77777777" w:rsidTr="0001417C">
        <w:trPr>
          <w:trHeight w:val="183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1063B2F6" w14:textId="77777777" w:rsidR="00985FA9" w:rsidRDefault="00985FA9" w:rsidP="0095089A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GaP</w:t>
            </w:r>
            <w:proofErr w:type="spellEnd"/>
            <w:r>
              <w:rPr>
                <w:b/>
                <w:sz w:val="28"/>
              </w:rPr>
              <w:t xml:space="preserve"> Skill</w:t>
            </w:r>
            <w:r w:rsidR="00E038C3">
              <w:rPr>
                <w:b/>
                <w:sz w:val="28"/>
              </w:rPr>
              <w:t>s</w:t>
            </w:r>
            <w:r>
              <w:rPr>
                <w:b/>
                <w:sz w:val="28"/>
              </w:rPr>
              <w:t xml:space="preserve"> </w:t>
            </w:r>
            <w:r w:rsidR="00E038C3">
              <w:rPr>
                <w:b/>
                <w:sz w:val="28"/>
              </w:rPr>
              <w:t xml:space="preserve">New Content </w:t>
            </w:r>
            <w:r>
              <w:rPr>
                <w:b/>
                <w:sz w:val="28"/>
              </w:rPr>
              <w:t>Focus</w:t>
            </w:r>
          </w:p>
          <w:p w14:paraId="1063B2F7" w14:textId="0C59970C" w:rsidR="00E038C3" w:rsidRPr="00AB187B" w:rsidRDefault="00372A8E" w:rsidP="0095089A">
            <w:pPr>
              <w:jc w:val="center"/>
              <w:rPr>
                <w:i/>
                <w:sz w:val="28"/>
              </w:rPr>
            </w:pPr>
            <w:r>
              <w:rPr>
                <w:i/>
              </w:rPr>
              <w:t>(30</w:t>
            </w:r>
            <w:r w:rsidR="00E038C3" w:rsidRPr="00AB187B">
              <w:rPr>
                <w:i/>
              </w:rPr>
              <w:t>m)</w:t>
            </w:r>
          </w:p>
        </w:tc>
        <w:tc>
          <w:tcPr>
            <w:tcW w:w="764" w:type="pct"/>
            <w:vAlign w:val="center"/>
          </w:tcPr>
          <w:p w14:paraId="7507FE75" w14:textId="77777777" w:rsidR="00C66DC9" w:rsidRPr="00C323A4" w:rsidRDefault="0033117E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Word classes</w:t>
            </w:r>
          </w:p>
          <w:p w14:paraId="02B05DA0" w14:textId="1CD98889" w:rsidR="0033117E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F</w:t>
            </w:r>
            <w:r w:rsidR="0033117E" w:rsidRPr="00C323A4">
              <w:rPr>
                <w:rFonts w:cstheme="minorHAnsi"/>
                <w:iCs/>
                <w:sz w:val="20"/>
                <w:szCs w:val="20"/>
              </w:rPr>
              <w:t>ocus</w:t>
            </w:r>
          </w:p>
          <w:p w14:paraId="53F48A92" w14:textId="77777777" w:rsidR="00632A3B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1063B2FC" w14:textId="5E0E5DF2" w:rsidR="00632A3B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proofErr w:type="gramStart"/>
            <w:r w:rsidRPr="00C323A4">
              <w:rPr>
                <w:rFonts w:cstheme="minorHAnsi"/>
                <w:iCs/>
                <w:sz w:val="20"/>
                <w:szCs w:val="20"/>
              </w:rPr>
              <w:t>Including  modal</w:t>
            </w:r>
            <w:proofErr w:type="gramEnd"/>
            <w:r w:rsidRPr="00C323A4">
              <w:rPr>
                <w:rFonts w:cstheme="minorHAnsi"/>
                <w:iCs/>
                <w:sz w:val="20"/>
                <w:szCs w:val="20"/>
              </w:rPr>
              <w:t xml:space="preserve"> verb, relative pronoun</w:t>
            </w:r>
          </w:p>
        </w:tc>
        <w:tc>
          <w:tcPr>
            <w:tcW w:w="765" w:type="pct"/>
            <w:vAlign w:val="center"/>
          </w:tcPr>
          <w:p w14:paraId="25A0EA25" w14:textId="77777777" w:rsidR="001F6031" w:rsidRPr="00C323A4" w:rsidRDefault="0033117E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Sentence structure</w:t>
            </w:r>
          </w:p>
          <w:p w14:paraId="11F93AD4" w14:textId="791318DC" w:rsidR="0033117E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F</w:t>
            </w:r>
            <w:r w:rsidR="0033117E" w:rsidRPr="00C323A4">
              <w:rPr>
                <w:rFonts w:cstheme="minorHAnsi"/>
                <w:iCs/>
                <w:sz w:val="20"/>
                <w:szCs w:val="20"/>
              </w:rPr>
              <w:t>ocus</w:t>
            </w:r>
          </w:p>
          <w:p w14:paraId="5FB79D05" w14:textId="77777777" w:rsidR="00632A3B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1063B301" w14:textId="000A85E2" w:rsidR="00632A3B" w:rsidRPr="00C323A4" w:rsidRDefault="00632A3B" w:rsidP="0095089A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Including relative clause</w:t>
            </w:r>
          </w:p>
        </w:tc>
        <w:tc>
          <w:tcPr>
            <w:tcW w:w="735" w:type="pct"/>
            <w:vAlign w:val="center"/>
          </w:tcPr>
          <w:p w14:paraId="36966C94" w14:textId="77777777" w:rsidR="00FD215C" w:rsidRPr="00C323A4" w:rsidRDefault="0033117E" w:rsidP="00C66DC9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Punctuation</w:t>
            </w:r>
          </w:p>
          <w:p w14:paraId="65879A52" w14:textId="6CD5A2CA" w:rsidR="00C823D2" w:rsidRPr="00C323A4" w:rsidRDefault="0033117E" w:rsidP="00C66DC9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="00632A3B" w:rsidRPr="00C323A4">
              <w:rPr>
                <w:rFonts w:cstheme="minorHAnsi"/>
                <w:iCs/>
                <w:sz w:val="20"/>
                <w:szCs w:val="20"/>
              </w:rPr>
              <w:t>F</w:t>
            </w:r>
            <w:r w:rsidRPr="00C323A4">
              <w:rPr>
                <w:rFonts w:cstheme="minorHAnsi"/>
                <w:iCs/>
                <w:sz w:val="20"/>
                <w:szCs w:val="20"/>
              </w:rPr>
              <w:t>ocus</w:t>
            </w:r>
          </w:p>
          <w:p w14:paraId="6F5B9BA7" w14:textId="77777777" w:rsidR="00632A3B" w:rsidRPr="00C323A4" w:rsidRDefault="00632A3B" w:rsidP="00C66DC9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1063B306" w14:textId="226EA6E0" w:rsidR="00632A3B" w:rsidRPr="00C323A4" w:rsidRDefault="00632A3B" w:rsidP="00C66DC9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proofErr w:type="gramStart"/>
            <w:r w:rsidRPr="00C323A4">
              <w:rPr>
                <w:rFonts w:cstheme="minorHAnsi"/>
                <w:iCs/>
                <w:sz w:val="20"/>
                <w:szCs w:val="20"/>
              </w:rPr>
              <w:t>Including  parenthesis</w:t>
            </w:r>
            <w:proofErr w:type="gramEnd"/>
            <w:r w:rsidRPr="00C323A4">
              <w:rPr>
                <w:rFonts w:cstheme="minorHAnsi"/>
                <w:iCs/>
                <w:sz w:val="20"/>
                <w:szCs w:val="20"/>
              </w:rPr>
              <w:t>, bracket, dash, ambiguity</w:t>
            </w:r>
          </w:p>
        </w:tc>
        <w:tc>
          <w:tcPr>
            <w:tcW w:w="680" w:type="pct"/>
            <w:vAlign w:val="center"/>
          </w:tcPr>
          <w:p w14:paraId="14E90BE9" w14:textId="77777777" w:rsidR="00C823D2" w:rsidRPr="00C323A4" w:rsidRDefault="00632A3B" w:rsidP="006D1624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Tense focus</w:t>
            </w:r>
          </w:p>
          <w:p w14:paraId="3A5D7AC3" w14:textId="77777777" w:rsidR="00632A3B" w:rsidRPr="00C323A4" w:rsidRDefault="00632A3B" w:rsidP="006D1624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1063B30C" w14:textId="37A910EC" w:rsidR="00632A3B" w:rsidRPr="00C323A4" w:rsidRDefault="00632A3B" w:rsidP="006D1624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</w:tc>
        <w:tc>
          <w:tcPr>
            <w:tcW w:w="705" w:type="pct"/>
            <w:vAlign w:val="center"/>
          </w:tcPr>
          <w:p w14:paraId="488011CC" w14:textId="77777777" w:rsidR="00632A3B" w:rsidRPr="00C323A4" w:rsidRDefault="00632A3B" w:rsidP="00366248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3B1F3C58" w14:textId="626FED6E" w:rsidR="00FB0CC5" w:rsidRPr="00C323A4" w:rsidRDefault="00FB0CC5" w:rsidP="00366248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 xml:space="preserve">Composition focus </w:t>
            </w:r>
          </w:p>
          <w:p w14:paraId="1050E8DE" w14:textId="77777777" w:rsidR="00FB0CC5" w:rsidRPr="00C323A4" w:rsidRDefault="00FB0CC5" w:rsidP="00366248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</w:p>
          <w:p w14:paraId="1063B311" w14:textId="72466893" w:rsidR="00B756A3" w:rsidRPr="00C323A4" w:rsidRDefault="00FB0CC5" w:rsidP="00366248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 xml:space="preserve">Including </w:t>
            </w:r>
            <w:r w:rsidR="00CE5B56" w:rsidRPr="00C323A4">
              <w:rPr>
                <w:rFonts w:cstheme="minorHAnsi"/>
                <w:iCs/>
                <w:sz w:val="20"/>
                <w:szCs w:val="20"/>
              </w:rPr>
              <w:t xml:space="preserve">cohesion 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063B316" w14:textId="4AF26157" w:rsidR="00AB1C8B" w:rsidRPr="00C323A4" w:rsidRDefault="00421354" w:rsidP="00AB1C8B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C323A4">
              <w:rPr>
                <w:rFonts w:cstheme="minorHAnsi"/>
                <w:iCs/>
                <w:sz w:val="20"/>
                <w:szCs w:val="20"/>
              </w:rPr>
              <w:t>Embed</w:t>
            </w:r>
            <w:r w:rsidR="00AB1C8B" w:rsidRPr="00C323A4">
              <w:rPr>
                <w:rFonts w:cstheme="minorHAnsi"/>
                <w:iCs/>
                <w:sz w:val="20"/>
                <w:szCs w:val="20"/>
              </w:rPr>
              <w:t>/consolidate</w:t>
            </w:r>
          </w:p>
        </w:tc>
      </w:tr>
      <w:tr w:rsidR="00372A8E" w14:paraId="1063B320" w14:textId="77777777" w:rsidTr="0001417C">
        <w:trPr>
          <w:trHeight w:val="532"/>
          <w:jc w:val="center"/>
        </w:trPr>
        <w:tc>
          <w:tcPr>
            <w:tcW w:w="645" w:type="pct"/>
            <w:shd w:val="clear" w:color="auto" w:fill="FFFF00"/>
            <w:vAlign w:val="center"/>
          </w:tcPr>
          <w:p w14:paraId="1063B318" w14:textId="77777777" w:rsidR="00372A8E" w:rsidRDefault="00372A8E" w:rsidP="00AB03F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Spelling Skills Focus</w:t>
            </w:r>
          </w:p>
          <w:p w14:paraId="1063B319" w14:textId="175412A4" w:rsidR="00372A8E" w:rsidRPr="00AB187B" w:rsidRDefault="00372A8E" w:rsidP="00AB03FF">
            <w:pPr>
              <w:jc w:val="center"/>
              <w:rPr>
                <w:i/>
                <w:sz w:val="28"/>
              </w:rPr>
            </w:pPr>
            <w:r w:rsidRPr="00AB187B">
              <w:rPr>
                <w:i/>
              </w:rPr>
              <w:t>(1hr</w:t>
            </w:r>
            <w:r>
              <w:rPr>
                <w:i/>
              </w:rPr>
              <w:t xml:space="preserve"> 15m</w:t>
            </w:r>
            <w:r w:rsidRPr="00AB187B">
              <w:rPr>
                <w:i/>
              </w:rPr>
              <w:t>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F8BD231" w14:textId="0B5A0C02" w:rsidR="00372A8E" w:rsidRPr="00C323A4" w:rsidRDefault="00C34471" w:rsidP="0086243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 xml:space="preserve">Spelling Book 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1063B31B" w14:textId="5DFCBD1B" w:rsidR="00372A8E" w:rsidRPr="00C323A4" w:rsidRDefault="004147E3" w:rsidP="00862432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>Spelling Book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68893760" w14:textId="43EF8F9F" w:rsidR="00372A8E" w:rsidRPr="00C323A4" w:rsidRDefault="004147E3" w:rsidP="0036624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>Spelling Book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063B31D" w14:textId="5865A64B" w:rsidR="00372A8E" w:rsidRPr="00C323A4" w:rsidRDefault="004147E3" w:rsidP="0036624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>Spelling Book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A7408A2" w14:textId="4EA97BCA" w:rsidR="00372A8E" w:rsidRPr="00C323A4" w:rsidRDefault="004147E3" w:rsidP="00082AD9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>Spelling Book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063B31F" w14:textId="56FEC77A" w:rsidR="00372A8E" w:rsidRPr="00C323A4" w:rsidRDefault="004147E3" w:rsidP="00082AD9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C323A4">
              <w:rPr>
                <w:rFonts w:cstheme="minorHAnsi"/>
                <w:i/>
                <w:sz w:val="24"/>
                <w:szCs w:val="24"/>
              </w:rPr>
              <w:t>Spelling Book</w:t>
            </w:r>
          </w:p>
        </w:tc>
      </w:tr>
      <w:tr w:rsidR="001E255E" w14:paraId="1063B32A" w14:textId="77777777" w:rsidTr="0001417C">
        <w:trPr>
          <w:trHeight w:val="532"/>
          <w:jc w:val="center"/>
        </w:trPr>
        <w:tc>
          <w:tcPr>
            <w:tcW w:w="645" w:type="pct"/>
            <w:shd w:val="clear" w:color="auto" w:fill="B8CCE4" w:themeFill="accent1" w:themeFillTint="66"/>
            <w:vAlign w:val="center"/>
          </w:tcPr>
          <w:p w14:paraId="1063B321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Numeracy</w:t>
            </w:r>
          </w:p>
          <w:p w14:paraId="1063B322" w14:textId="77777777" w:rsidR="00AB03FF" w:rsidRPr="00AB187B" w:rsidRDefault="00AB03FF" w:rsidP="00AB03FF">
            <w:pPr>
              <w:jc w:val="center"/>
              <w:rPr>
                <w:i/>
              </w:rPr>
            </w:pPr>
            <w:r w:rsidRPr="00AB187B">
              <w:rPr>
                <w:i/>
              </w:rPr>
              <w:t>(5hrs)</w:t>
            </w:r>
          </w:p>
        </w:tc>
        <w:tc>
          <w:tcPr>
            <w:tcW w:w="764" w:type="pct"/>
            <w:vAlign w:val="center"/>
          </w:tcPr>
          <w:p w14:paraId="1063B323" w14:textId="77777777" w:rsidR="00AB03FF" w:rsidRPr="00C323A4" w:rsidRDefault="00AB03FF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 xml:space="preserve">Place Value </w:t>
            </w:r>
          </w:p>
          <w:p w14:paraId="1063B324" w14:textId="77777777" w:rsidR="00AB03FF" w:rsidRPr="00C323A4" w:rsidRDefault="00AB03FF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Addition &amp; Subtraction</w:t>
            </w:r>
            <w:r w:rsidR="005427F5" w:rsidRPr="00C323A4">
              <w:rPr>
                <w:rFonts w:cstheme="minorHAnsi"/>
                <w:bCs/>
                <w:sz w:val="24"/>
              </w:rPr>
              <w:t xml:space="preserve">, </w:t>
            </w:r>
          </w:p>
        </w:tc>
        <w:tc>
          <w:tcPr>
            <w:tcW w:w="765" w:type="pct"/>
            <w:vAlign w:val="center"/>
          </w:tcPr>
          <w:p w14:paraId="1063B325" w14:textId="1A724263" w:rsidR="00AB03FF" w:rsidRPr="00C323A4" w:rsidRDefault="005427F5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 xml:space="preserve">Multiplication &amp; Division, </w:t>
            </w:r>
          </w:p>
        </w:tc>
        <w:tc>
          <w:tcPr>
            <w:tcW w:w="735" w:type="pct"/>
            <w:vAlign w:val="center"/>
          </w:tcPr>
          <w:p w14:paraId="68AD6328" w14:textId="77777777" w:rsidR="00AB03FF" w:rsidRPr="00C323A4" w:rsidRDefault="005427F5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Fractions</w:t>
            </w:r>
          </w:p>
          <w:p w14:paraId="1063B326" w14:textId="5EC1F236" w:rsidR="00904F05" w:rsidRPr="00C323A4" w:rsidRDefault="00904F05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Area &amp; Perimeter</w:t>
            </w:r>
          </w:p>
        </w:tc>
        <w:tc>
          <w:tcPr>
            <w:tcW w:w="680" w:type="pct"/>
            <w:vAlign w:val="center"/>
          </w:tcPr>
          <w:p w14:paraId="5DB238FC" w14:textId="77777777" w:rsidR="00AB03FF" w:rsidRPr="00C323A4" w:rsidRDefault="005427F5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Fractions, Decimals &amp; Percentages</w:t>
            </w:r>
          </w:p>
          <w:p w14:paraId="1063B327" w14:textId="2C43ADA2" w:rsidR="00585860" w:rsidRPr="00C323A4" w:rsidRDefault="00585860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Graphs and Charts</w:t>
            </w:r>
          </w:p>
        </w:tc>
        <w:tc>
          <w:tcPr>
            <w:tcW w:w="705" w:type="pct"/>
            <w:vAlign w:val="center"/>
          </w:tcPr>
          <w:p w14:paraId="1063B328" w14:textId="77777777" w:rsidR="00AB03FF" w:rsidRPr="00C323A4" w:rsidRDefault="005427F5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 xml:space="preserve">Geometry </w:t>
            </w:r>
            <w:r w:rsidR="00071440" w:rsidRPr="00C323A4">
              <w:rPr>
                <w:rFonts w:cstheme="minorHAnsi"/>
                <w:bCs/>
                <w:sz w:val="24"/>
              </w:rPr>
              <w:t>&amp; Reinforcing Use of Prior Learning</w:t>
            </w:r>
          </w:p>
        </w:tc>
        <w:tc>
          <w:tcPr>
            <w:tcW w:w="706" w:type="pct"/>
            <w:vAlign w:val="center"/>
          </w:tcPr>
          <w:p w14:paraId="1063B329" w14:textId="77777777" w:rsidR="00AB03FF" w:rsidRPr="00C323A4" w:rsidRDefault="00071440" w:rsidP="00AB03FF">
            <w:pPr>
              <w:jc w:val="center"/>
              <w:rPr>
                <w:rFonts w:cstheme="minorHAnsi"/>
                <w:bCs/>
                <w:sz w:val="24"/>
              </w:rPr>
            </w:pPr>
            <w:r w:rsidRPr="00C323A4">
              <w:rPr>
                <w:rFonts w:cstheme="minorHAnsi"/>
                <w:bCs/>
                <w:sz w:val="24"/>
              </w:rPr>
              <w:t>Measure &amp; Reinforcing Use of Prior Learning</w:t>
            </w:r>
          </w:p>
        </w:tc>
      </w:tr>
      <w:tr w:rsidR="00A177B6" w14:paraId="1063B345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C000"/>
            <w:vAlign w:val="center"/>
          </w:tcPr>
          <w:p w14:paraId="1063B32B" w14:textId="77777777" w:rsidR="00A177B6" w:rsidRDefault="00A177B6" w:rsidP="00AB03FF">
            <w:pPr>
              <w:jc w:val="center"/>
              <w:rPr>
                <w:b/>
                <w:sz w:val="28"/>
              </w:rPr>
            </w:pPr>
            <w:r w:rsidRPr="009837B6">
              <w:rPr>
                <w:b/>
                <w:sz w:val="28"/>
              </w:rPr>
              <w:t>P.E.</w:t>
            </w:r>
          </w:p>
          <w:p w14:paraId="1063B32C" w14:textId="77777777" w:rsidR="00A177B6" w:rsidRPr="00AB187B" w:rsidRDefault="00A177B6" w:rsidP="00AB03FF">
            <w:pPr>
              <w:jc w:val="center"/>
              <w:rPr>
                <w:i/>
              </w:rPr>
            </w:pPr>
            <w:r w:rsidRPr="00AB187B">
              <w:rPr>
                <w:i/>
              </w:rPr>
              <w:t>(1hr 30m)</w:t>
            </w:r>
          </w:p>
        </w:tc>
        <w:tc>
          <w:tcPr>
            <w:tcW w:w="4355" w:type="pct"/>
            <w:gridSpan w:val="6"/>
            <w:shd w:val="clear" w:color="auto" w:fill="auto"/>
            <w:vAlign w:val="center"/>
          </w:tcPr>
          <w:p w14:paraId="1063B344" w14:textId="3ED0E6A0" w:rsidR="00A177B6" w:rsidRPr="00C323A4" w:rsidRDefault="00795F96" w:rsidP="00AB03FF">
            <w:pPr>
              <w:jc w:val="center"/>
              <w:rPr>
                <w:rFonts w:cstheme="minorHAnsi"/>
                <w:i/>
                <w:highlight w:val="cyan"/>
              </w:rPr>
            </w:pPr>
            <w:r w:rsidRPr="00C323A4">
              <w:rPr>
                <w:rFonts w:cstheme="minorHAnsi"/>
                <w:i/>
                <w:noProof/>
              </w:rPr>
              <w:drawing>
                <wp:inline distT="0" distB="0" distL="0" distR="0" wp14:anchorId="6F2C52E7" wp14:editId="1E771E04">
                  <wp:extent cx="8176260" cy="1722120"/>
                  <wp:effectExtent l="0" t="0" r="0" b="0"/>
                  <wp:docPr id="11308560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85604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6970" cy="172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55E" w14:paraId="1063B354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009999"/>
            <w:vAlign w:val="center"/>
          </w:tcPr>
          <w:p w14:paraId="1063B346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Science</w:t>
            </w:r>
          </w:p>
          <w:p w14:paraId="1063B347" w14:textId="77777777" w:rsidR="00AB03FF" w:rsidRPr="00AB187B" w:rsidRDefault="00AB03FF" w:rsidP="00AB03FF">
            <w:pPr>
              <w:jc w:val="center"/>
              <w:rPr>
                <w:i/>
                <w:sz w:val="28"/>
              </w:rPr>
            </w:pPr>
            <w:r w:rsidRPr="00AB187B">
              <w:rPr>
                <w:i/>
              </w:rPr>
              <w:t xml:space="preserve">(1hr </w:t>
            </w:r>
            <w:r>
              <w:rPr>
                <w:i/>
              </w:rPr>
              <w:t>30</w:t>
            </w:r>
            <w:r w:rsidRPr="00AB187B">
              <w:rPr>
                <w:i/>
              </w:rPr>
              <w:t>m)</w:t>
            </w:r>
          </w:p>
        </w:tc>
        <w:tc>
          <w:tcPr>
            <w:tcW w:w="764" w:type="pct"/>
            <w:vAlign w:val="center"/>
          </w:tcPr>
          <w:p w14:paraId="1063B348" w14:textId="77777777" w:rsidR="00AB03FF" w:rsidRPr="00C323A4" w:rsidRDefault="004D5FDE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Properties Of Materials</w:t>
            </w:r>
          </w:p>
          <w:p w14:paraId="1063B349" w14:textId="77777777" w:rsidR="00AB03FF" w:rsidRPr="00C323A4" w:rsidRDefault="004D5FDE" w:rsidP="00AB03FF">
            <w:pPr>
              <w:jc w:val="center"/>
              <w:rPr>
                <w:rFonts w:cstheme="minorHAnsi"/>
                <w:i/>
                <w:highlight w:val="yellow"/>
              </w:rPr>
            </w:pPr>
            <w:r w:rsidRPr="00C323A4">
              <w:rPr>
                <w:rFonts w:cstheme="minorHAnsi"/>
                <w:i/>
                <w:sz w:val="20"/>
              </w:rPr>
              <w:t>Reversible &amp; Irreversible Changes, Properties</w:t>
            </w:r>
          </w:p>
        </w:tc>
        <w:tc>
          <w:tcPr>
            <w:tcW w:w="765" w:type="pct"/>
            <w:vAlign w:val="center"/>
          </w:tcPr>
          <w:p w14:paraId="1063B34A" w14:textId="77777777" w:rsidR="00AB03FF" w:rsidRPr="00C323A4" w:rsidRDefault="004D5FDE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Space</w:t>
            </w:r>
          </w:p>
          <w:p w14:paraId="1063B34B" w14:textId="77777777" w:rsidR="00AB03FF" w:rsidRPr="00C323A4" w:rsidRDefault="004D5FDE" w:rsidP="00AB03FF">
            <w:pPr>
              <w:jc w:val="center"/>
              <w:rPr>
                <w:rFonts w:cstheme="minorHAnsi"/>
                <w:i/>
                <w:highlight w:val="yellow"/>
              </w:rPr>
            </w:pPr>
            <w:r w:rsidRPr="00C323A4">
              <w:rPr>
                <w:rFonts w:cstheme="minorHAnsi"/>
                <w:i/>
                <w:sz w:val="20"/>
              </w:rPr>
              <w:t>Solar System, Night &amp; Day</w:t>
            </w:r>
          </w:p>
        </w:tc>
        <w:tc>
          <w:tcPr>
            <w:tcW w:w="735" w:type="pct"/>
            <w:vAlign w:val="center"/>
          </w:tcPr>
          <w:p w14:paraId="1063B34C" w14:textId="77777777" w:rsidR="00AB03FF" w:rsidRPr="00C323A4" w:rsidRDefault="00120B50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Material Changes</w:t>
            </w:r>
          </w:p>
          <w:p w14:paraId="1063B34D" w14:textId="77777777" w:rsidR="00AB03FF" w:rsidRPr="00C323A4" w:rsidRDefault="00120B50" w:rsidP="00AB03FF">
            <w:pPr>
              <w:jc w:val="center"/>
              <w:rPr>
                <w:rFonts w:cstheme="minorHAnsi"/>
                <w:i/>
                <w:highlight w:val="yellow"/>
              </w:rPr>
            </w:pPr>
            <w:r w:rsidRPr="00C323A4">
              <w:rPr>
                <w:rFonts w:cstheme="minorHAnsi"/>
                <w:i/>
                <w:sz w:val="20"/>
              </w:rPr>
              <w:t xml:space="preserve">Reactions &amp; Change </w:t>
            </w:r>
          </w:p>
        </w:tc>
        <w:tc>
          <w:tcPr>
            <w:tcW w:w="680" w:type="pct"/>
            <w:vAlign w:val="center"/>
          </w:tcPr>
          <w:p w14:paraId="1F528FF9" w14:textId="0F1A29FF" w:rsidR="00F26FC3" w:rsidRPr="00C323A4" w:rsidRDefault="00F26FC3" w:rsidP="00F26FC3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Forces</w:t>
            </w:r>
          </w:p>
          <w:p w14:paraId="1063B34F" w14:textId="31323631" w:rsidR="00AB03FF" w:rsidRPr="00C323A4" w:rsidRDefault="00F26FC3" w:rsidP="00F26FC3">
            <w:pPr>
              <w:jc w:val="center"/>
              <w:rPr>
                <w:rFonts w:cstheme="minorHAnsi"/>
                <w:i/>
                <w:sz w:val="20"/>
                <w:highlight w:val="yellow"/>
              </w:rPr>
            </w:pPr>
            <w:r w:rsidRPr="00F26FC3">
              <w:rPr>
                <w:rFonts w:cstheme="minorHAnsi"/>
                <w:i/>
                <w:sz w:val="20"/>
              </w:rPr>
              <w:t>Movement</w:t>
            </w:r>
          </w:p>
        </w:tc>
        <w:tc>
          <w:tcPr>
            <w:tcW w:w="705" w:type="pct"/>
            <w:vAlign w:val="center"/>
          </w:tcPr>
          <w:p w14:paraId="1063B350" w14:textId="77777777" w:rsidR="00152801" w:rsidRPr="00C323A4" w:rsidRDefault="004D5FDE" w:rsidP="00152801">
            <w:pPr>
              <w:jc w:val="center"/>
              <w:rPr>
                <w:rFonts w:cstheme="minorHAnsi"/>
                <w:b/>
                <w:sz w:val="24"/>
              </w:rPr>
            </w:pPr>
            <w:proofErr w:type="gramStart"/>
            <w:r w:rsidRPr="00C323A4">
              <w:rPr>
                <w:rFonts w:cstheme="minorHAnsi"/>
                <w:b/>
                <w:sz w:val="24"/>
              </w:rPr>
              <w:t>Life-Cycles</w:t>
            </w:r>
            <w:proofErr w:type="gramEnd"/>
          </w:p>
          <w:p w14:paraId="1063B351" w14:textId="77777777" w:rsidR="00AB03FF" w:rsidRPr="00C323A4" w:rsidRDefault="004D5FDE" w:rsidP="00152801">
            <w:pPr>
              <w:jc w:val="center"/>
              <w:rPr>
                <w:rFonts w:cstheme="minorHAnsi"/>
                <w:i/>
                <w:highlight w:val="yellow"/>
              </w:rPr>
            </w:pPr>
            <w:r w:rsidRPr="00C323A4">
              <w:rPr>
                <w:rFonts w:cstheme="minorHAnsi"/>
                <w:i/>
                <w:sz w:val="20"/>
              </w:rPr>
              <w:t>Reproduction In Plants &amp; Animals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063B352" w14:textId="77777777" w:rsidR="00152801" w:rsidRPr="00C323A4" w:rsidRDefault="004D5FDE" w:rsidP="00152801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Growing Up &amp; Growing Old</w:t>
            </w:r>
          </w:p>
          <w:p w14:paraId="1063B353" w14:textId="77777777" w:rsidR="00AB03FF" w:rsidRPr="00C323A4" w:rsidRDefault="004D5FDE" w:rsidP="00152801">
            <w:pPr>
              <w:jc w:val="center"/>
              <w:rPr>
                <w:rFonts w:cstheme="minorHAnsi"/>
                <w:i/>
                <w:highlight w:val="yellow"/>
              </w:rPr>
            </w:pPr>
            <w:r w:rsidRPr="00C323A4">
              <w:rPr>
                <w:rFonts w:cstheme="minorHAnsi"/>
                <w:i/>
                <w:sz w:val="20"/>
              </w:rPr>
              <w:t>Changes As Humans Develop &amp; Puberty</w:t>
            </w:r>
          </w:p>
        </w:tc>
      </w:tr>
      <w:tr w:rsidR="005B655C" w14:paraId="1063B361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C4BC96" w:themeFill="background2" w:themeFillShade="BF"/>
            <w:vAlign w:val="center"/>
          </w:tcPr>
          <w:p w14:paraId="1063B355" w14:textId="77777777" w:rsidR="005B655C" w:rsidRDefault="005B655C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Computing</w:t>
            </w:r>
            <w:r>
              <w:rPr>
                <w:b/>
                <w:sz w:val="28"/>
              </w:rPr>
              <w:t>*</w:t>
            </w:r>
          </w:p>
          <w:p w14:paraId="1063B356" w14:textId="77777777" w:rsidR="005B655C" w:rsidRPr="00AB187B" w:rsidRDefault="005B655C" w:rsidP="00AB03FF">
            <w:pPr>
              <w:jc w:val="center"/>
              <w:rPr>
                <w:i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1B48DC92" w14:textId="77777777" w:rsidR="005B655C" w:rsidRPr="00C323A4" w:rsidRDefault="005B655C" w:rsidP="00EA38F5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We are game developers</w:t>
            </w:r>
          </w:p>
          <w:p w14:paraId="28FB1AED" w14:textId="5FBE2790" w:rsidR="005B655C" w:rsidRPr="00C323A4" w:rsidRDefault="005B655C" w:rsidP="00EA38F5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(iPads)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924C6BC" w14:textId="77777777" w:rsidR="005B655C" w:rsidRPr="00C323A4" w:rsidRDefault="005B655C" w:rsidP="00D47EE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We are cryptographers</w:t>
            </w:r>
          </w:p>
          <w:p w14:paraId="1063B35A" w14:textId="1936DF64" w:rsidR="005B655C" w:rsidRPr="00C323A4" w:rsidRDefault="005B655C" w:rsidP="00D47EE9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735" w:type="pct"/>
            <w:shd w:val="clear" w:color="auto" w:fill="auto"/>
            <w:vAlign w:val="center"/>
          </w:tcPr>
          <w:p w14:paraId="0BA2E2CC" w14:textId="167F1DBE" w:rsidR="005B655C" w:rsidRPr="00C323A4" w:rsidRDefault="005B655C" w:rsidP="00D47EE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We are artists</w:t>
            </w:r>
          </w:p>
        </w:tc>
        <w:tc>
          <w:tcPr>
            <w:tcW w:w="1385" w:type="pct"/>
            <w:gridSpan w:val="2"/>
            <w:shd w:val="clear" w:color="auto" w:fill="auto"/>
            <w:vAlign w:val="center"/>
          </w:tcPr>
          <w:p w14:paraId="62E7151C" w14:textId="6A3D906D" w:rsidR="005B655C" w:rsidRPr="00C323A4" w:rsidRDefault="005B655C" w:rsidP="005B655C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We are bloggers</w:t>
            </w:r>
          </w:p>
          <w:p w14:paraId="6001C141" w14:textId="40ED190E" w:rsidR="005B655C" w:rsidRPr="00C323A4" w:rsidRDefault="005B655C" w:rsidP="005B655C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16"/>
              </w:rPr>
              <w:t xml:space="preserve">Notes: Children use iPads and seesaw to create a blog. *Print class codes for logging on *Upload work to class blog *Check </w:t>
            </w:r>
            <w:proofErr w:type="gramStart"/>
            <w:r w:rsidRPr="00C323A4">
              <w:rPr>
                <w:rFonts w:cstheme="minorHAnsi"/>
                <w:i/>
                <w:sz w:val="16"/>
              </w:rPr>
              <w:t>enable</w:t>
            </w:r>
            <w:proofErr w:type="gramEnd"/>
            <w:r w:rsidRPr="00C323A4">
              <w:rPr>
                <w:rFonts w:cstheme="minorHAnsi"/>
                <w:i/>
                <w:sz w:val="16"/>
              </w:rPr>
              <w:t xml:space="preserve"> comments *In class settings, enable ‘see each other’s work’ and disable ‘New items require approval’ *connect all Y5 blogs using QR code or URL *student sign in mode – class code shared devices *children need to publish posts – add to Computing folder then share to blog</w:t>
            </w:r>
          </w:p>
        </w:tc>
        <w:tc>
          <w:tcPr>
            <w:tcW w:w="706" w:type="pct"/>
            <w:vAlign w:val="center"/>
          </w:tcPr>
          <w:p w14:paraId="1063B360" w14:textId="6C02EFE5" w:rsidR="005B655C" w:rsidRPr="00C323A4" w:rsidRDefault="005B655C" w:rsidP="00D47EE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We are architects</w:t>
            </w:r>
          </w:p>
        </w:tc>
      </w:tr>
      <w:tr w:rsidR="00EA38F5" w14:paraId="1063B36A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B2A1C7" w:themeFill="accent4" w:themeFillTint="99"/>
            <w:vAlign w:val="center"/>
          </w:tcPr>
          <w:p w14:paraId="1063B362" w14:textId="77777777" w:rsidR="00EA38F5" w:rsidRDefault="00EA38F5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D.T.</w:t>
            </w:r>
            <w:r>
              <w:rPr>
                <w:b/>
                <w:sz w:val="28"/>
              </w:rPr>
              <w:t>*</w:t>
            </w:r>
          </w:p>
          <w:p w14:paraId="1063B363" w14:textId="77777777" w:rsidR="00EA38F5" w:rsidRPr="00AB187B" w:rsidRDefault="00EA38F5" w:rsidP="00AB03FF">
            <w:pPr>
              <w:jc w:val="center"/>
              <w:rPr>
                <w:i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843B5AD" w14:textId="77777777" w:rsidR="003441DB" w:rsidRPr="00C323A4" w:rsidRDefault="003441DB" w:rsidP="003441D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Playground Design</w:t>
            </w:r>
          </w:p>
          <w:p w14:paraId="161FF2E9" w14:textId="289D61A0" w:rsidR="00EA38F5" w:rsidRPr="00C323A4" w:rsidRDefault="003441DB" w:rsidP="003441DB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Cs/>
                <w:i/>
                <w:iCs/>
              </w:rPr>
              <w:t xml:space="preserve">Computer Aided Design, </w:t>
            </w:r>
            <w:proofErr w:type="spellStart"/>
            <w:r w:rsidRPr="00C323A4">
              <w:rPr>
                <w:rFonts w:cstheme="minorHAnsi"/>
                <w:bCs/>
                <w:i/>
                <w:iCs/>
              </w:rPr>
              <w:t>TinkerCAD</w:t>
            </w:r>
            <w:proofErr w:type="spellEnd"/>
            <w:r w:rsidRPr="00C323A4">
              <w:rPr>
                <w:rFonts w:cstheme="minorHAnsi"/>
                <w:bCs/>
                <w:i/>
                <w:iCs/>
              </w:rPr>
              <w:t xml:space="preserve">, </w:t>
            </w:r>
            <w:proofErr w:type="spellStart"/>
            <w:r w:rsidRPr="00C323A4">
              <w:rPr>
                <w:rFonts w:cstheme="minorHAnsi"/>
                <w:bCs/>
                <w:i/>
                <w:iCs/>
              </w:rPr>
              <w:t>Monstrum</w:t>
            </w:r>
            <w:proofErr w:type="spellEnd"/>
            <w:r w:rsidRPr="00C323A4">
              <w:rPr>
                <w:rFonts w:cstheme="minorHAnsi"/>
                <w:bCs/>
                <w:i/>
                <w:iCs/>
              </w:rPr>
              <w:t xml:space="preserve"> Design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1063B365" w14:textId="43D9E60A" w:rsidR="00EA38F5" w:rsidRPr="00C323A4" w:rsidRDefault="00EA38F5" w:rsidP="00745D00">
            <w:pPr>
              <w:jc w:val="center"/>
              <w:rPr>
                <w:rFonts w:cstheme="minorHAnsi"/>
                <w:i/>
                <w:highlight w:val="yellow"/>
              </w:rPr>
            </w:pPr>
          </w:p>
        </w:tc>
        <w:tc>
          <w:tcPr>
            <w:tcW w:w="735" w:type="pct"/>
            <w:shd w:val="clear" w:color="auto" w:fill="auto"/>
            <w:vAlign w:val="center"/>
          </w:tcPr>
          <w:p w14:paraId="6C4D5346" w14:textId="06CC4EFA" w:rsidR="00826B49" w:rsidRPr="00C323A4" w:rsidRDefault="009130C0" w:rsidP="00885CF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Bridges</w:t>
            </w:r>
          </w:p>
          <w:p w14:paraId="308395B5" w14:textId="3572F043" w:rsidR="0023457B" w:rsidRPr="006A623F" w:rsidRDefault="00907F8B" w:rsidP="00885CF7">
            <w:pPr>
              <w:jc w:val="center"/>
              <w:rPr>
                <w:rFonts w:cstheme="minorHAnsi"/>
                <w:bCs/>
                <w:i/>
                <w:iCs/>
              </w:rPr>
            </w:pPr>
            <w:r w:rsidRPr="00C323A4">
              <w:rPr>
                <w:rFonts w:cstheme="minorHAnsi"/>
              </w:rPr>
              <w:t xml:space="preserve"> </w:t>
            </w:r>
            <w:r w:rsidR="006A623F" w:rsidRPr="006A623F">
              <w:rPr>
                <w:rFonts w:cstheme="minorHAnsi"/>
                <w:i/>
                <w:iCs/>
              </w:rPr>
              <w:t>Constructing a stable wood</w:t>
            </w:r>
            <w:r w:rsidR="006A623F">
              <w:rPr>
                <w:rFonts w:cstheme="minorHAnsi"/>
                <w:i/>
                <w:iCs/>
              </w:rPr>
              <w:t xml:space="preserve">en </w:t>
            </w:r>
            <w:r w:rsidR="006A623F" w:rsidRPr="006A623F">
              <w:rPr>
                <w:rFonts w:cstheme="minorHAnsi"/>
                <w:i/>
                <w:iCs/>
              </w:rPr>
              <w:t>bridge.</w:t>
            </w:r>
          </w:p>
        </w:tc>
        <w:tc>
          <w:tcPr>
            <w:tcW w:w="680" w:type="pct"/>
            <w:shd w:val="clear" w:color="auto" w:fill="D9D9D9"/>
            <w:vAlign w:val="center"/>
          </w:tcPr>
          <w:p w14:paraId="1063B367" w14:textId="7DF0E272" w:rsidR="00EA38F5" w:rsidRPr="00C323A4" w:rsidRDefault="00EA38F5" w:rsidP="00885CF7">
            <w:pPr>
              <w:jc w:val="center"/>
              <w:rPr>
                <w:rFonts w:cstheme="minorHAnsi"/>
                <w:i/>
                <w:highlight w:val="yellow"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145131F8" w14:textId="5A5E8DA7" w:rsidR="00EA38F5" w:rsidRPr="00C323A4" w:rsidRDefault="00EA38F5" w:rsidP="00EA38F5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b/>
              </w:rPr>
              <w:t>Mechanisms – Engineering</w:t>
            </w:r>
          </w:p>
          <w:p w14:paraId="484B47F3" w14:textId="56F1C64C" w:rsidR="00EA38F5" w:rsidRPr="00C323A4" w:rsidRDefault="00EA38F5" w:rsidP="00EA38F5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i/>
              </w:rPr>
              <w:t>Plan, Design, Build &amp; Test Go-Carts</w:t>
            </w:r>
          </w:p>
        </w:tc>
        <w:tc>
          <w:tcPr>
            <w:tcW w:w="706" w:type="pct"/>
            <w:shd w:val="clear" w:color="auto" w:fill="D9D9D9"/>
            <w:vAlign w:val="center"/>
          </w:tcPr>
          <w:p w14:paraId="1063B369" w14:textId="796AB34D" w:rsidR="00EA38F5" w:rsidRPr="00C323A4" w:rsidRDefault="00EA38F5" w:rsidP="00D17321">
            <w:pPr>
              <w:jc w:val="center"/>
              <w:rPr>
                <w:rFonts w:cstheme="minorHAnsi"/>
                <w:i/>
                <w:highlight w:val="yellow"/>
              </w:rPr>
            </w:pPr>
          </w:p>
        </w:tc>
      </w:tr>
      <w:tr w:rsidR="004A7E45" w14:paraId="1063B379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3399"/>
            <w:vAlign w:val="center"/>
          </w:tcPr>
          <w:p w14:paraId="1063B36B" w14:textId="77777777" w:rsidR="004A7E45" w:rsidRDefault="004A7E45" w:rsidP="004A7E45">
            <w:pPr>
              <w:jc w:val="center"/>
              <w:rPr>
                <w:b/>
                <w:sz w:val="28"/>
              </w:rPr>
            </w:pPr>
            <w:r w:rsidRPr="00233DE5">
              <w:rPr>
                <w:b/>
                <w:sz w:val="28"/>
                <w:highlight w:val="cyan"/>
              </w:rPr>
              <w:t>Art*</w:t>
            </w:r>
          </w:p>
          <w:p w14:paraId="1063B36C" w14:textId="77777777" w:rsidR="004A7E45" w:rsidRPr="00AB187B" w:rsidRDefault="004A7E45" w:rsidP="004A7E45">
            <w:pPr>
              <w:jc w:val="center"/>
              <w:rPr>
                <w:i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3B36E" w14:textId="0028E97E" w:rsidR="004A7E45" w:rsidRPr="00C323A4" w:rsidRDefault="004A7E45" w:rsidP="004A7E45">
            <w:pPr>
              <w:jc w:val="center"/>
              <w:rPr>
                <w:rFonts w:cstheme="minorHAnsi"/>
                <w:i/>
                <w:sz w:val="16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F29" w14:textId="77777777" w:rsidR="004A7E45" w:rsidRPr="00C323A4" w:rsidRDefault="004A7E45" w:rsidP="004A7E45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C323A4"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  <w:t>I need Space</w:t>
            </w:r>
          </w:p>
          <w:p w14:paraId="1063B370" w14:textId="5E053EA1" w:rsidR="004A7E45" w:rsidRPr="00C323A4" w:rsidRDefault="004A7E45" w:rsidP="004A7E45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3B372" w14:textId="7B939AAF" w:rsidR="004A7E45" w:rsidRPr="00C323A4" w:rsidRDefault="004A7E45" w:rsidP="004A7E45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5FB1" w14:textId="77777777" w:rsidR="004A7E45" w:rsidRPr="00C323A4" w:rsidRDefault="004A7E45" w:rsidP="004A7E45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C323A4"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  <w:t>Portraits</w:t>
            </w:r>
          </w:p>
          <w:p w14:paraId="1063B374" w14:textId="11693C84" w:rsidR="004A7E45" w:rsidRPr="00C323A4" w:rsidRDefault="004A7E45" w:rsidP="004A7E45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3B376" w14:textId="2B7A79F4" w:rsidR="004A7E45" w:rsidRPr="00C323A4" w:rsidRDefault="004A7E45" w:rsidP="004A7E45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558" w14:textId="77777777" w:rsidR="004A7E45" w:rsidRPr="00C323A4" w:rsidRDefault="004A7E45" w:rsidP="004A7E45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C323A4"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  <w:t xml:space="preserve">Interactive installation </w:t>
            </w:r>
          </w:p>
          <w:p w14:paraId="49205B08" w14:textId="5DE8DB71" w:rsidR="004A7E45" w:rsidRPr="00C323A4" w:rsidRDefault="004A7E45" w:rsidP="004A7E45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</w:rPr>
            </w:pPr>
          </w:p>
          <w:p w14:paraId="7951287B" w14:textId="77777777" w:rsidR="004A7E45" w:rsidRPr="00C323A4" w:rsidRDefault="004A7E45" w:rsidP="004A7E45">
            <w:pPr>
              <w:jc w:val="center"/>
              <w:rPr>
                <w:rFonts w:cstheme="minorHAnsi"/>
                <w:iCs/>
                <w:color w:val="000000" w:themeColor="text1"/>
                <w:sz w:val="24"/>
                <w:szCs w:val="24"/>
              </w:rPr>
            </w:pPr>
          </w:p>
          <w:p w14:paraId="398AEA13" w14:textId="77777777" w:rsidR="004A7E45" w:rsidRPr="00C323A4" w:rsidRDefault="004A7E45" w:rsidP="004A7E45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C323A4">
              <w:rPr>
                <w:rFonts w:cstheme="minorHAnsi"/>
                <w:b/>
                <w:bCs/>
                <w:iCs/>
                <w:color w:val="000000" w:themeColor="text1"/>
                <w:sz w:val="24"/>
                <w:szCs w:val="24"/>
              </w:rPr>
              <w:t>Architecture</w:t>
            </w:r>
          </w:p>
          <w:p w14:paraId="1063B378" w14:textId="651F5FBE" w:rsidR="004A7E45" w:rsidRPr="00C323A4" w:rsidRDefault="004A7E45" w:rsidP="004A7E45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1E255E" w14:paraId="1063B389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99FF"/>
            <w:vAlign w:val="center"/>
          </w:tcPr>
          <w:p w14:paraId="1063B37A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Music</w:t>
            </w:r>
          </w:p>
          <w:p w14:paraId="1063B37B" w14:textId="77777777" w:rsidR="00AB03FF" w:rsidRPr="00EC4F4C" w:rsidRDefault="00AB03FF" w:rsidP="00AB03FF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6BEE60E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Reading Notation</w:t>
            </w:r>
          </w:p>
          <w:p w14:paraId="1063B37E" w14:textId="648C4A27" w:rsidR="000E2B90" w:rsidRPr="00C323A4" w:rsidRDefault="00541D77" w:rsidP="000E2B90">
            <w:pPr>
              <w:jc w:val="center"/>
              <w:rPr>
                <w:rFonts w:cstheme="minorHAnsi"/>
                <w:i/>
                <w:sz w:val="20"/>
              </w:rPr>
            </w:pPr>
            <w:r w:rsidRPr="00C323A4">
              <w:rPr>
                <w:rFonts w:cstheme="minorHAnsi"/>
                <w:i/>
                <w:iCs/>
                <w:color w:val="222222"/>
                <w:sz w:val="16"/>
                <w:szCs w:val="16"/>
                <w:shd w:val="clear" w:color="auto" w:fill="FFFFFF"/>
              </w:rPr>
              <w:t>identify the pitch and rhythm of written notes and experiment with notating their compositions, developing their understanding of staff notation.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721761E1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323A4">
              <w:rPr>
                <w:rFonts w:cstheme="minorHAnsi"/>
                <w:b/>
                <w:sz w:val="24"/>
                <w:szCs w:val="20"/>
              </w:rPr>
              <w:t>Musical Devices</w:t>
            </w:r>
          </w:p>
          <w:p w14:paraId="0612E429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323A4">
              <w:rPr>
                <w:rFonts w:cstheme="minorHAnsi"/>
                <w:b/>
                <w:sz w:val="24"/>
                <w:szCs w:val="20"/>
              </w:rPr>
              <w:t>(Chords)</w:t>
            </w:r>
          </w:p>
          <w:p w14:paraId="1DC7B045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Chords, Chord progression, 12 bar blues</w:t>
            </w:r>
            <w:r w:rsidRPr="00C323A4">
              <w:rPr>
                <w:rFonts w:cstheme="minorHAnsi"/>
                <w:b/>
                <w:sz w:val="24"/>
                <w:szCs w:val="20"/>
              </w:rPr>
              <w:t xml:space="preserve"> </w:t>
            </w:r>
          </w:p>
          <w:p w14:paraId="1063B380" w14:textId="10C20376" w:rsidR="000E2B90" w:rsidRPr="00C323A4" w:rsidRDefault="00541D77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b/>
                <w:sz w:val="16"/>
                <w:szCs w:val="16"/>
              </w:rPr>
              <w:t>(The Blues)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1B8B1C01" w14:textId="77777777" w:rsidR="00541D77" w:rsidRPr="00C323A4" w:rsidRDefault="00541D77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</w:p>
          <w:p w14:paraId="42BE0072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Pitch</w:t>
            </w:r>
          </w:p>
          <w:p w14:paraId="0E23E418" w14:textId="77777777" w:rsidR="00541D77" w:rsidRPr="00C323A4" w:rsidRDefault="00541D77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C323A4">
              <w:rPr>
                <w:rFonts w:cstheme="minorHAnsi"/>
                <w:b/>
                <w:sz w:val="24"/>
              </w:rPr>
              <w:t xml:space="preserve"> </w:t>
            </w:r>
            <w:r w:rsidRPr="00C323A4">
              <w:rPr>
                <w:rFonts w:cstheme="minorHAnsi"/>
                <w:i/>
                <w:sz w:val="16"/>
                <w:szCs w:val="16"/>
              </w:rPr>
              <w:t xml:space="preserve">Chords, chord progression Rhythm syncopation </w:t>
            </w:r>
          </w:p>
          <w:p w14:paraId="11F2158F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Call and Response</w:t>
            </w:r>
            <w:r w:rsidRPr="00C323A4">
              <w:rPr>
                <w:rFonts w:cstheme="minorHAnsi"/>
                <w:b/>
                <w:sz w:val="24"/>
              </w:rPr>
              <w:t xml:space="preserve"> </w:t>
            </w:r>
          </w:p>
          <w:p w14:paraId="1063B382" w14:textId="0F31C234" w:rsidR="00982728" w:rsidRPr="00C323A4" w:rsidRDefault="00541D77" w:rsidP="0012490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b/>
                <w:sz w:val="16"/>
                <w:szCs w:val="16"/>
              </w:rPr>
              <w:t>(</w:t>
            </w:r>
            <w:r w:rsidR="0012490F" w:rsidRPr="00C323A4">
              <w:rPr>
                <w:rFonts w:cstheme="minorHAnsi"/>
                <w:b/>
                <w:sz w:val="16"/>
                <w:szCs w:val="16"/>
              </w:rPr>
              <w:t>South &amp; West African Music</w:t>
            </w:r>
            <w:r w:rsidRPr="00C323A4">
              <w:rPr>
                <w:rFonts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5F06FC8" w14:textId="77777777" w:rsidR="00541D77" w:rsidRPr="00C323A4" w:rsidRDefault="00541D77" w:rsidP="00541D77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Dance Music</w:t>
            </w:r>
          </w:p>
          <w:p w14:paraId="53FD3F1F" w14:textId="77777777" w:rsidR="00541D77" w:rsidRPr="00C323A4" w:rsidRDefault="00541D77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Electronic Looping &amp; Mixing</w:t>
            </w:r>
          </w:p>
          <w:p w14:paraId="356B7595" w14:textId="77777777" w:rsidR="00541D77" w:rsidRPr="00C323A4" w:rsidRDefault="00541D77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Keyboard Skills</w:t>
            </w:r>
          </w:p>
          <w:p w14:paraId="1063B384" w14:textId="02F401A9" w:rsidR="00982728" w:rsidRPr="00C323A4" w:rsidRDefault="00982728" w:rsidP="00C17B44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705" w:type="pct"/>
            <w:shd w:val="clear" w:color="auto" w:fill="auto"/>
            <w:vAlign w:val="center"/>
          </w:tcPr>
          <w:p w14:paraId="417B50DC" w14:textId="75BA7279" w:rsidR="00541D77" w:rsidRPr="00C323A4" w:rsidRDefault="00541D77" w:rsidP="00D306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23A4">
              <w:rPr>
                <w:rFonts w:cstheme="minorHAnsi"/>
                <w:b/>
                <w:sz w:val="24"/>
                <w:szCs w:val="20"/>
              </w:rPr>
              <w:t>Ukulele</w:t>
            </w:r>
          </w:p>
          <w:p w14:paraId="1063B386" w14:textId="042D90FB" w:rsidR="00982728" w:rsidRPr="00C323A4" w:rsidRDefault="00D30609" w:rsidP="00C17B44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Chords C, Am, F, Dm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6E63538" w14:textId="77777777" w:rsidR="00541D77" w:rsidRPr="00C323A4" w:rsidRDefault="00541D77" w:rsidP="00D306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323A4">
              <w:rPr>
                <w:rFonts w:cstheme="minorHAnsi"/>
                <w:b/>
                <w:sz w:val="24"/>
                <w:szCs w:val="20"/>
              </w:rPr>
              <w:t>Ukulele</w:t>
            </w:r>
          </w:p>
          <w:p w14:paraId="589496DC" w14:textId="7BCC9876" w:rsidR="00541D77" w:rsidRPr="00C323A4" w:rsidRDefault="00541D77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 xml:space="preserve">Chords C, Am, </w:t>
            </w:r>
            <w:proofErr w:type="gramStart"/>
            <w:r w:rsidRPr="00C323A4">
              <w:rPr>
                <w:rFonts w:cstheme="minorHAnsi"/>
                <w:i/>
                <w:sz w:val="16"/>
                <w:szCs w:val="16"/>
              </w:rPr>
              <w:t>F</w:t>
            </w:r>
            <w:r w:rsidR="00D30609" w:rsidRPr="00C323A4">
              <w:rPr>
                <w:rFonts w:cstheme="minorHAnsi"/>
                <w:i/>
                <w:sz w:val="16"/>
                <w:szCs w:val="16"/>
              </w:rPr>
              <w:t xml:space="preserve">, </w:t>
            </w:r>
            <w:r w:rsidRPr="00C323A4">
              <w:rPr>
                <w:rFonts w:cstheme="minorHAnsi"/>
                <w:i/>
                <w:sz w:val="16"/>
                <w:szCs w:val="16"/>
              </w:rPr>
              <w:t xml:space="preserve"> G</w:t>
            </w:r>
            <w:proofErr w:type="gramEnd"/>
            <w:r w:rsidRPr="00C323A4">
              <w:rPr>
                <w:rFonts w:cstheme="minorHAnsi"/>
                <w:i/>
                <w:sz w:val="16"/>
                <w:szCs w:val="16"/>
              </w:rPr>
              <w:t>, G7</w:t>
            </w:r>
          </w:p>
          <w:p w14:paraId="27A0969A" w14:textId="6317D88B" w:rsidR="00D30609" w:rsidRPr="00C323A4" w:rsidRDefault="00D30609" w:rsidP="00541D77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C323A4">
              <w:rPr>
                <w:rFonts w:cstheme="minorHAnsi"/>
                <w:i/>
                <w:sz w:val="16"/>
                <w:szCs w:val="16"/>
              </w:rPr>
              <w:t>Reading tab notation</w:t>
            </w:r>
          </w:p>
          <w:p w14:paraId="1063B388" w14:textId="6B9F3CA3" w:rsidR="00982728" w:rsidRPr="00C323A4" w:rsidRDefault="00982728" w:rsidP="00C17B44">
            <w:pPr>
              <w:jc w:val="center"/>
              <w:rPr>
                <w:rFonts w:cstheme="minorHAnsi"/>
                <w:i/>
              </w:rPr>
            </w:pPr>
          </w:p>
        </w:tc>
      </w:tr>
      <w:tr w:rsidR="001E255E" w14:paraId="1063B395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CC6600"/>
            <w:vAlign w:val="center"/>
          </w:tcPr>
          <w:p w14:paraId="1063B38A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History</w:t>
            </w:r>
            <w:r w:rsidR="00366248">
              <w:rPr>
                <w:b/>
                <w:sz w:val="28"/>
              </w:rPr>
              <w:t>*</w:t>
            </w:r>
          </w:p>
          <w:p w14:paraId="1063B38B" w14:textId="77777777" w:rsidR="00AB03FF" w:rsidRPr="00EC4F4C" w:rsidRDefault="00AB03FF" w:rsidP="00AB03FF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shd w:val="clear" w:color="auto" w:fill="D9D9D9"/>
            <w:vAlign w:val="center"/>
          </w:tcPr>
          <w:p w14:paraId="1063B38C" w14:textId="77777777" w:rsidR="00AB03FF" w:rsidRPr="00C323A4" w:rsidRDefault="00AB03FF" w:rsidP="000E2B90">
            <w:pPr>
              <w:jc w:val="center"/>
              <w:rPr>
                <w:rFonts w:cstheme="minorHAnsi"/>
                <w:i/>
                <w:highlight w:val="yellow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1063B38D" w14:textId="77777777" w:rsidR="00AB03FF" w:rsidRPr="00C323A4" w:rsidRDefault="00AF2BE5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 xml:space="preserve">The </w:t>
            </w:r>
            <w:r w:rsidR="00552169" w:rsidRPr="00C323A4">
              <w:rPr>
                <w:rFonts w:cstheme="minorHAnsi"/>
                <w:b/>
                <w:sz w:val="24"/>
              </w:rPr>
              <w:t>Anglo-Saxons</w:t>
            </w:r>
          </w:p>
          <w:p w14:paraId="1063B38E" w14:textId="77777777" w:rsidR="00AF2BE5" w:rsidRPr="00C323A4" w:rsidRDefault="00552169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 xml:space="preserve">Britain’s Settlement </w:t>
            </w:r>
            <w:proofErr w:type="gramStart"/>
            <w:r w:rsidRPr="00C323A4">
              <w:rPr>
                <w:rFonts w:cstheme="minorHAnsi"/>
                <w:i/>
                <w:sz w:val="20"/>
              </w:rPr>
              <w:t>By</w:t>
            </w:r>
            <w:proofErr w:type="gramEnd"/>
            <w:r w:rsidRPr="00C323A4">
              <w:rPr>
                <w:rFonts w:cstheme="minorHAnsi"/>
                <w:i/>
                <w:sz w:val="20"/>
              </w:rPr>
              <w:t xml:space="preserve"> Anglo-Saxons &amp; Scots</w:t>
            </w:r>
          </w:p>
        </w:tc>
        <w:tc>
          <w:tcPr>
            <w:tcW w:w="735" w:type="pct"/>
            <w:shd w:val="clear" w:color="auto" w:fill="D9D9D9" w:themeFill="background1" w:themeFillShade="D9"/>
            <w:vAlign w:val="center"/>
          </w:tcPr>
          <w:p w14:paraId="1063B390" w14:textId="5583C38E" w:rsidR="00AB03FF" w:rsidRPr="00C323A4" w:rsidRDefault="00AB03FF" w:rsidP="00FC5C95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680" w:type="pct"/>
            <w:shd w:val="clear" w:color="auto" w:fill="FFFFFF" w:themeFill="background1"/>
            <w:vAlign w:val="center"/>
          </w:tcPr>
          <w:p w14:paraId="3AF208D6" w14:textId="3E277A7C" w:rsidR="007C3179" w:rsidRPr="00C323A4" w:rsidRDefault="007C3179" w:rsidP="007C317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Journeys</w:t>
            </w:r>
          </w:p>
          <w:p w14:paraId="1063B391" w14:textId="7249C2F2" w:rsidR="00AF2BE5" w:rsidRPr="00C323A4" w:rsidRDefault="007C3179" w:rsidP="007C3179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Historical Theme Beyond 1066, Sources &amp; Impact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1063B392" w14:textId="77777777" w:rsidR="00AB03FF" w:rsidRPr="00C323A4" w:rsidRDefault="00AB03FF" w:rsidP="00FC5C9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706" w:type="pct"/>
            <w:vAlign w:val="center"/>
          </w:tcPr>
          <w:p w14:paraId="1063B393" w14:textId="77777777" w:rsidR="00FC5C95" w:rsidRPr="00C323A4" w:rsidRDefault="00FC5C95" w:rsidP="00FC5C95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The Vikings</w:t>
            </w:r>
          </w:p>
          <w:p w14:paraId="1063B394" w14:textId="77777777" w:rsidR="00FC5C95" w:rsidRPr="00C323A4" w:rsidRDefault="00FC5C95" w:rsidP="00FC5C95">
            <w:pPr>
              <w:jc w:val="center"/>
              <w:rPr>
                <w:rFonts w:cstheme="minorHAnsi"/>
                <w:i/>
                <w:sz w:val="20"/>
              </w:rPr>
            </w:pPr>
            <w:r w:rsidRPr="00C323A4">
              <w:rPr>
                <w:rFonts w:cstheme="minorHAnsi"/>
                <w:i/>
                <w:sz w:val="20"/>
              </w:rPr>
              <w:t xml:space="preserve">The Viking &amp; Anglo-Saxon Struggle </w:t>
            </w:r>
            <w:proofErr w:type="gramStart"/>
            <w:r w:rsidRPr="00C323A4">
              <w:rPr>
                <w:rFonts w:cstheme="minorHAnsi"/>
                <w:i/>
                <w:sz w:val="20"/>
              </w:rPr>
              <w:t>For</w:t>
            </w:r>
            <w:proofErr w:type="gramEnd"/>
            <w:r w:rsidRPr="00C323A4">
              <w:rPr>
                <w:rFonts w:cstheme="minorHAnsi"/>
                <w:i/>
                <w:sz w:val="20"/>
              </w:rPr>
              <w:t xml:space="preserve"> England</w:t>
            </w:r>
          </w:p>
        </w:tc>
      </w:tr>
      <w:tr w:rsidR="001E255E" w14:paraId="1063B3A1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92D050"/>
            <w:vAlign w:val="center"/>
          </w:tcPr>
          <w:p w14:paraId="1063B396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Geography</w:t>
            </w:r>
            <w:r w:rsidR="00366248">
              <w:rPr>
                <w:b/>
                <w:sz w:val="28"/>
              </w:rPr>
              <w:t>*</w:t>
            </w:r>
          </w:p>
          <w:p w14:paraId="1063B397" w14:textId="77777777" w:rsidR="00AB03FF" w:rsidRPr="00EC4F4C" w:rsidRDefault="00AB03FF" w:rsidP="00AB03FF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vAlign w:val="center"/>
          </w:tcPr>
          <w:p w14:paraId="1063B398" w14:textId="77777777" w:rsidR="00AB03FF" w:rsidRPr="00C323A4" w:rsidRDefault="00DC72DB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Changes In Our Local Environment</w:t>
            </w:r>
          </w:p>
          <w:p w14:paraId="1063B399" w14:textId="77777777" w:rsidR="00AF2BE5" w:rsidRPr="00C323A4" w:rsidRDefault="00CA335E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 xml:space="preserve">Geographical Characteristics </w:t>
            </w:r>
            <w:proofErr w:type="gramStart"/>
            <w:r w:rsidRPr="00C323A4">
              <w:rPr>
                <w:rFonts w:cstheme="minorHAnsi"/>
                <w:i/>
                <w:sz w:val="20"/>
              </w:rPr>
              <w:t>Of</w:t>
            </w:r>
            <w:proofErr w:type="gramEnd"/>
            <w:r w:rsidRPr="00C323A4">
              <w:rPr>
                <w:rFonts w:cstheme="minorHAnsi"/>
                <w:i/>
                <w:sz w:val="20"/>
              </w:rPr>
              <w:t xml:space="preserve"> The UK &amp; How They Have Changed</w:t>
            </w:r>
          </w:p>
        </w:tc>
        <w:tc>
          <w:tcPr>
            <w:tcW w:w="765" w:type="pct"/>
            <w:shd w:val="clear" w:color="auto" w:fill="D9D9D9" w:themeFill="background1" w:themeFillShade="D9"/>
            <w:vAlign w:val="center"/>
          </w:tcPr>
          <w:p w14:paraId="1063B39A" w14:textId="77777777" w:rsidR="00AB03FF" w:rsidRPr="00C323A4" w:rsidRDefault="00AB03FF" w:rsidP="00AB03FF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735" w:type="pct"/>
            <w:shd w:val="clear" w:color="auto" w:fill="FFFFFF" w:themeFill="background1"/>
            <w:vAlign w:val="center"/>
          </w:tcPr>
          <w:p w14:paraId="7901EAB1" w14:textId="77777777" w:rsidR="007C3179" w:rsidRPr="00C323A4" w:rsidRDefault="007C3179" w:rsidP="007C317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Alpine Region</w:t>
            </w:r>
          </w:p>
          <w:p w14:paraId="1063B39B" w14:textId="5995770B" w:rsidR="00862432" w:rsidRPr="00C323A4" w:rsidRDefault="007C3179" w:rsidP="007C3179">
            <w:pPr>
              <w:jc w:val="center"/>
              <w:rPr>
                <w:rFonts w:cstheme="minorHAnsi"/>
                <w:b/>
              </w:rPr>
            </w:pPr>
            <w:r w:rsidRPr="00C323A4">
              <w:rPr>
                <w:rFonts w:cstheme="minorHAnsi"/>
                <w:i/>
                <w:sz w:val="20"/>
              </w:rPr>
              <w:t>Locate The World’s Countries Using Maps, Tourism &amp; Industry</w:t>
            </w:r>
          </w:p>
        </w:tc>
        <w:tc>
          <w:tcPr>
            <w:tcW w:w="680" w:type="pct"/>
            <w:shd w:val="clear" w:color="auto" w:fill="D9D9D9" w:themeFill="background1" w:themeFillShade="D9"/>
            <w:vAlign w:val="center"/>
          </w:tcPr>
          <w:p w14:paraId="1063B39D" w14:textId="44407CD6" w:rsidR="00AB03FF" w:rsidRPr="00C323A4" w:rsidRDefault="00AB03FF" w:rsidP="00FC5C95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705" w:type="pct"/>
            <w:vAlign w:val="center"/>
          </w:tcPr>
          <w:p w14:paraId="0B922A13" w14:textId="77777777" w:rsidR="001D1519" w:rsidRPr="00C323A4" w:rsidRDefault="001D1519" w:rsidP="001D1519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Journeys: Trade &amp; Migration</w:t>
            </w:r>
          </w:p>
          <w:p w14:paraId="1063B39F" w14:textId="0164DF2B" w:rsidR="00AF2BE5" w:rsidRPr="00C323A4" w:rsidRDefault="001D1519" w:rsidP="001D1519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Use Maps, Atlases &amp; Digital mapping To Locate Countries &amp; Describe Features</w:t>
            </w:r>
          </w:p>
        </w:tc>
        <w:tc>
          <w:tcPr>
            <w:tcW w:w="706" w:type="pct"/>
            <w:shd w:val="clear" w:color="auto" w:fill="D9D9D9" w:themeFill="background1" w:themeFillShade="D9"/>
            <w:vAlign w:val="center"/>
          </w:tcPr>
          <w:p w14:paraId="1063B3A0" w14:textId="77777777" w:rsidR="00AB03FF" w:rsidRPr="00C323A4" w:rsidRDefault="00AB03FF" w:rsidP="00FC5C95">
            <w:pPr>
              <w:jc w:val="center"/>
              <w:rPr>
                <w:rFonts w:cstheme="minorHAnsi"/>
                <w:i/>
                <w:highlight w:val="yellow"/>
              </w:rPr>
            </w:pPr>
          </w:p>
        </w:tc>
      </w:tr>
      <w:tr w:rsidR="00851872" w14:paraId="1063B3AA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D6E3BC" w:themeFill="accent3" w:themeFillTint="66"/>
            <w:vAlign w:val="center"/>
          </w:tcPr>
          <w:p w14:paraId="1063B3A2" w14:textId="77777777" w:rsidR="00851872" w:rsidRDefault="00851872" w:rsidP="00851872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R.E.</w:t>
            </w:r>
            <w:r>
              <w:rPr>
                <w:b/>
                <w:sz w:val="28"/>
              </w:rPr>
              <w:t>*</w:t>
            </w:r>
          </w:p>
          <w:p w14:paraId="1063B3A3" w14:textId="77777777" w:rsidR="00851872" w:rsidRPr="00EC4F4C" w:rsidRDefault="00851872" w:rsidP="00851872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9C78F4B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Sikhism: Belief into action</w:t>
            </w:r>
          </w:p>
          <w:p w14:paraId="354C0595" w14:textId="31A88959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How far would a Sikh go for their religion?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7742551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Christianity: Christmas</w:t>
            </w:r>
          </w:p>
          <w:p w14:paraId="1063B3A5" w14:textId="5CE30ABB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Is the Christmas story true?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55141644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Sikhism: Beliefs and moral values</w:t>
            </w:r>
          </w:p>
          <w:p w14:paraId="47C597A4" w14:textId="001D6E34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Are Sikh stories important today?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51FFBA0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Christianity: Easter</w:t>
            </w:r>
          </w:p>
          <w:p w14:paraId="1063B3A7" w14:textId="6FC4A87F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How significant is it for Christians to believe God intended Jesus to die?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038C6F38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Sikhism: Prayer and Worship</w:t>
            </w:r>
          </w:p>
          <w:p w14:paraId="5E38103D" w14:textId="1ECF61C8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What is the best way for a Sikh to show commitment to God?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3CACCB0" w14:textId="77777777" w:rsidR="00851872" w:rsidRPr="00C323A4" w:rsidRDefault="00851872" w:rsidP="0085187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323A4">
              <w:rPr>
                <w:rFonts w:cstheme="minorHAnsi"/>
                <w:b/>
                <w:sz w:val="24"/>
                <w:szCs w:val="24"/>
              </w:rPr>
              <w:t>Christianity: Beliefs and Practices</w:t>
            </w:r>
          </w:p>
          <w:p w14:paraId="1063B3A9" w14:textId="7E50380E" w:rsidR="00851872" w:rsidRPr="00C323A4" w:rsidRDefault="00851872" w:rsidP="0085187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C323A4">
              <w:rPr>
                <w:rFonts w:cstheme="minorHAnsi"/>
                <w:sz w:val="20"/>
                <w:szCs w:val="24"/>
              </w:rPr>
              <w:t>What is the best way for a Christian to show commitment to God?</w:t>
            </w:r>
          </w:p>
        </w:tc>
      </w:tr>
      <w:tr w:rsidR="001E255E" w14:paraId="1063B3B9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ABF8F" w:themeFill="accent6" w:themeFillTint="99"/>
            <w:vAlign w:val="center"/>
          </w:tcPr>
          <w:p w14:paraId="1063B3AB" w14:textId="77777777" w:rsidR="00AB03FF" w:rsidRDefault="00AB03FF" w:rsidP="00AB03FF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P.S.H.E.</w:t>
            </w:r>
          </w:p>
          <w:p w14:paraId="1063B3AC" w14:textId="77777777" w:rsidR="00AB03FF" w:rsidRPr="00EC4F4C" w:rsidRDefault="00AB03FF" w:rsidP="00AB03FF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vAlign w:val="center"/>
          </w:tcPr>
          <w:p w14:paraId="1063B3AD" w14:textId="77777777" w:rsidR="00AB03FF" w:rsidRPr="00C323A4" w:rsidRDefault="00AB03FF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 xml:space="preserve">Being Me </w:t>
            </w:r>
            <w:proofErr w:type="gramStart"/>
            <w:r w:rsidRPr="00C323A4">
              <w:rPr>
                <w:rFonts w:cstheme="minorHAnsi"/>
                <w:b/>
                <w:sz w:val="24"/>
              </w:rPr>
              <w:t>In</w:t>
            </w:r>
            <w:proofErr w:type="gramEnd"/>
            <w:r w:rsidRPr="00C323A4">
              <w:rPr>
                <w:rFonts w:cstheme="minorHAnsi"/>
                <w:b/>
                <w:sz w:val="24"/>
              </w:rPr>
              <w:t xml:space="preserve"> My World</w:t>
            </w:r>
          </w:p>
          <w:p w14:paraId="1063B3AE" w14:textId="77777777" w:rsidR="00AB03FF" w:rsidRPr="00C323A4" w:rsidRDefault="00FD61D4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C</w:t>
            </w:r>
            <w:r w:rsidR="00B72554" w:rsidRPr="00C323A4">
              <w:rPr>
                <w:rFonts w:cstheme="minorHAnsi"/>
                <w:i/>
                <w:sz w:val="20"/>
              </w:rPr>
              <w:t>itizenship</w:t>
            </w:r>
            <w:r w:rsidRPr="00C323A4">
              <w:rPr>
                <w:rFonts w:cstheme="minorHAnsi"/>
                <w:i/>
                <w:sz w:val="20"/>
              </w:rPr>
              <w:t xml:space="preserve"> &amp; Democracy</w:t>
            </w:r>
          </w:p>
        </w:tc>
        <w:tc>
          <w:tcPr>
            <w:tcW w:w="765" w:type="pct"/>
            <w:vAlign w:val="center"/>
          </w:tcPr>
          <w:p w14:paraId="1063B3AF" w14:textId="77777777" w:rsidR="00AB03FF" w:rsidRPr="00C323A4" w:rsidRDefault="00AB03FF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Celebrating Differences</w:t>
            </w:r>
          </w:p>
          <w:p w14:paraId="2C90B117" w14:textId="77777777" w:rsidR="00AB03FF" w:rsidRPr="00C323A4" w:rsidRDefault="00B72554" w:rsidP="00AB03FF">
            <w:pPr>
              <w:jc w:val="center"/>
              <w:rPr>
                <w:rFonts w:cstheme="minorHAnsi"/>
                <w:i/>
                <w:sz w:val="20"/>
              </w:rPr>
            </w:pPr>
            <w:r w:rsidRPr="00C323A4">
              <w:rPr>
                <w:rFonts w:cstheme="minorHAnsi"/>
                <w:i/>
                <w:sz w:val="20"/>
              </w:rPr>
              <w:t xml:space="preserve">Racism, </w:t>
            </w:r>
            <w:r w:rsidR="00FD61D4" w:rsidRPr="00C323A4">
              <w:rPr>
                <w:rFonts w:cstheme="minorHAnsi"/>
                <w:i/>
                <w:sz w:val="20"/>
              </w:rPr>
              <w:t>Bullying</w:t>
            </w:r>
            <w:r w:rsidRPr="00C323A4">
              <w:rPr>
                <w:rFonts w:cstheme="minorHAnsi"/>
                <w:i/>
                <w:sz w:val="20"/>
              </w:rPr>
              <w:t xml:space="preserve"> &amp; </w:t>
            </w:r>
            <w:proofErr w:type="spellStart"/>
            <w:r w:rsidRPr="00C323A4">
              <w:rPr>
                <w:rFonts w:cstheme="minorHAnsi"/>
                <w:i/>
                <w:sz w:val="20"/>
              </w:rPr>
              <w:t>Rumours</w:t>
            </w:r>
            <w:proofErr w:type="spellEnd"/>
          </w:p>
          <w:p w14:paraId="1063B3B0" w14:textId="77777777" w:rsidR="00E93D1D" w:rsidRPr="00C323A4" w:rsidRDefault="00E93D1D" w:rsidP="00AB03FF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735" w:type="pct"/>
            <w:vAlign w:val="center"/>
          </w:tcPr>
          <w:p w14:paraId="1063B3B1" w14:textId="77777777" w:rsidR="00AB03FF" w:rsidRPr="00C323A4" w:rsidRDefault="00AB03FF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Dreams &amp; Goals</w:t>
            </w:r>
          </w:p>
          <w:p w14:paraId="1063B3B2" w14:textId="77777777" w:rsidR="00AB03FF" w:rsidRPr="00C323A4" w:rsidRDefault="00B72554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Money, Careers, Cultural Differences</w:t>
            </w:r>
          </w:p>
        </w:tc>
        <w:tc>
          <w:tcPr>
            <w:tcW w:w="680" w:type="pct"/>
            <w:vAlign w:val="center"/>
          </w:tcPr>
          <w:p w14:paraId="1063B3B3" w14:textId="77777777" w:rsidR="00AB03FF" w:rsidRPr="00C323A4" w:rsidRDefault="00AB03FF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Healthy Me</w:t>
            </w:r>
          </w:p>
          <w:p w14:paraId="1063B3B4" w14:textId="77777777" w:rsidR="00AB03FF" w:rsidRPr="00C323A4" w:rsidRDefault="00B72554" w:rsidP="00AB03FF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Smoking, Alcohol, First Aid, Body Image &amp; Eating Disorders</w:t>
            </w:r>
          </w:p>
        </w:tc>
        <w:tc>
          <w:tcPr>
            <w:tcW w:w="705" w:type="pct"/>
            <w:vAlign w:val="center"/>
          </w:tcPr>
          <w:p w14:paraId="2F2238EA" w14:textId="77777777" w:rsidR="003D47EA" w:rsidRPr="00C323A4" w:rsidRDefault="003D47EA" w:rsidP="003D47EA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Relationships</w:t>
            </w:r>
          </w:p>
          <w:p w14:paraId="1063B3B6" w14:textId="4EEE3EE0" w:rsidR="00AB03FF" w:rsidRPr="00C323A4" w:rsidRDefault="003D47EA" w:rsidP="003D47EA">
            <w:pPr>
              <w:jc w:val="center"/>
              <w:rPr>
                <w:rFonts w:cstheme="minorHAnsi"/>
                <w:i/>
              </w:rPr>
            </w:pPr>
            <w:r w:rsidRPr="00C323A4">
              <w:rPr>
                <w:rFonts w:cstheme="minorHAnsi"/>
                <w:i/>
                <w:sz w:val="20"/>
              </w:rPr>
              <w:t>Physical Attraction, Online Safety</w:t>
            </w:r>
          </w:p>
        </w:tc>
        <w:tc>
          <w:tcPr>
            <w:tcW w:w="706" w:type="pct"/>
            <w:vAlign w:val="center"/>
          </w:tcPr>
          <w:p w14:paraId="54E4BD65" w14:textId="46FDE5D6" w:rsidR="003D47EA" w:rsidRPr="00C323A4" w:rsidRDefault="003D47EA" w:rsidP="003D47EA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Changing Me</w:t>
            </w:r>
          </w:p>
          <w:p w14:paraId="1063B3B8" w14:textId="6642BEA1" w:rsidR="00AB03FF" w:rsidRPr="00C323A4" w:rsidRDefault="003D47EA" w:rsidP="003D47EA">
            <w:pPr>
              <w:jc w:val="center"/>
              <w:rPr>
                <w:rFonts w:cstheme="minorHAnsi"/>
              </w:rPr>
            </w:pPr>
            <w:r w:rsidRPr="00C323A4">
              <w:rPr>
                <w:rFonts w:cstheme="minorHAnsi"/>
                <w:i/>
                <w:sz w:val="20"/>
              </w:rPr>
              <w:t>Puberty &amp; Sexual Intercourse</w:t>
            </w:r>
          </w:p>
        </w:tc>
      </w:tr>
      <w:tr w:rsidR="003B16C9" w14:paraId="1063B3C2" w14:textId="77777777" w:rsidTr="0001417C">
        <w:trPr>
          <w:trHeight w:val="562"/>
          <w:jc w:val="center"/>
        </w:trPr>
        <w:tc>
          <w:tcPr>
            <w:tcW w:w="645" w:type="pct"/>
            <w:shd w:val="clear" w:color="auto" w:fill="FFFF99"/>
            <w:vAlign w:val="center"/>
          </w:tcPr>
          <w:p w14:paraId="1063B3BA" w14:textId="77777777" w:rsidR="003B16C9" w:rsidRDefault="003B16C9" w:rsidP="00AB03FF">
            <w:pPr>
              <w:jc w:val="center"/>
              <w:rPr>
                <w:b/>
                <w:sz w:val="28"/>
              </w:rPr>
            </w:pPr>
            <w:proofErr w:type="spellStart"/>
            <w:r w:rsidRPr="00EC4F4C">
              <w:rPr>
                <w:b/>
                <w:sz w:val="28"/>
              </w:rPr>
              <w:t>MfL</w:t>
            </w:r>
            <w:proofErr w:type="spellEnd"/>
            <w:r>
              <w:rPr>
                <w:b/>
                <w:sz w:val="28"/>
              </w:rPr>
              <w:t xml:space="preserve"> French</w:t>
            </w:r>
          </w:p>
          <w:p w14:paraId="1063B3BB" w14:textId="77777777" w:rsidR="003B16C9" w:rsidRPr="00EC4F4C" w:rsidRDefault="003B16C9" w:rsidP="00AB03FF">
            <w:pPr>
              <w:jc w:val="center"/>
              <w:rPr>
                <w:b/>
                <w:sz w:val="28"/>
              </w:rPr>
            </w:pPr>
            <w:r w:rsidRPr="00AB187B">
              <w:rPr>
                <w:i/>
              </w:rPr>
              <w:t>(45m)</w:t>
            </w:r>
          </w:p>
        </w:tc>
        <w:tc>
          <w:tcPr>
            <w:tcW w:w="764" w:type="pct"/>
            <w:vAlign w:val="center"/>
          </w:tcPr>
          <w:p w14:paraId="1063B3BC" w14:textId="58007B05" w:rsidR="003B16C9" w:rsidRPr="00C323A4" w:rsidRDefault="000D5446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Chez Moi</w:t>
            </w:r>
          </w:p>
        </w:tc>
        <w:tc>
          <w:tcPr>
            <w:tcW w:w="765" w:type="pct"/>
            <w:vAlign w:val="center"/>
          </w:tcPr>
          <w:p w14:paraId="1063B3BD" w14:textId="036EB04E" w:rsidR="003B16C9" w:rsidRPr="00C323A4" w:rsidRDefault="000D5446" w:rsidP="001166EE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 xml:space="preserve">La </w:t>
            </w:r>
            <w:proofErr w:type="spellStart"/>
            <w:r w:rsidRPr="00C323A4">
              <w:rPr>
                <w:rFonts w:cstheme="minorHAnsi"/>
                <w:b/>
                <w:sz w:val="24"/>
              </w:rPr>
              <w:t>famille</w:t>
            </w:r>
            <w:proofErr w:type="spellEnd"/>
          </w:p>
        </w:tc>
        <w:tc>
          <w:tcPr>
            <w:tcW w:w="735" w:type="pct"/>
            <w:vAlign w:val="center"/>
          </w:tcPr>
          <w:p w14:paraId="1063B3BE" w14:textId="099B4424" w:rsidR="003B16C9" w:rsidRPr="00C323A4" w:rsidRDefault="003B16C9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Au Cafe</w:t>
            </w:r>
          </w:p>
        </w:tc>
        <w:tc>
          <w:tcPr>
            <w:tcW w:w="1385" w:type="pct"/>
            <w:gridSpan w:val="2"/>
            <w:vAlign w:val="center"/>
          </w:tcPr>
          <w:p w14:paraId="1063B3C0" w14:textId="03D5BEFF" w:rsidR="003B16C9" w:rsidRPr="00C323A4" w:rsidRDefault="003B16C9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Les habitats</w:t>
            </w:r>
          </w:p>
        </w:tc>
        <w:tc>
          <w:tcPr>
            <w:tcW w:w="706" w:type="pct"/>
            <w:vAlign w:val="center"/>
          </w:tcPr>
          <w:p w14:paraId="1063B3C1" w14:textId="1643A9AA" w:rsidR="003B16C9" w:rsidRPr="00C323A4" w:rsidRDefault="00BE3A38" w:rsidP="00AB03FF">
            <w:pPr>
              <w:jc w:val="center"/>
              <w:rPr>
                <w:rFonts w:cstheme="minorHAnsi"/>
                <w:b/>
                <w:sz w:val="24"/>
              </w:rPr>
            </w:pPr>
            <w:r w:rsidRPr="00C323A4">
              <w:rPr>
                <w:rFonts w:cstheme="minorHAnsi"/>
                <w:b/>
                <w:sz w:val="24"/>
              </w:rPr>
              <w:t>Clothes</w:t>
            </w:r>
          </w:p>
        </w:tc>
      </w:tr>
    </w:tbl>
    <w:p w14:paraId="1063B3C3" w14:textId="77777777" w:rsidR="001C2A50" w:rsidRDefault="001C2A50" w:rsidP="00E5252B">
      <w:pPr>
        <w:pStyle w:val="NormalWeb"/>
        <w:spacing w:before="0" w:beforeAutospacing="0" w:after="0" w:afterAutospacing="0"/>
      </w:pPr>
    </w:p>
    <w:p w14:paraId="1063B3C4" w14:textId="77777777" w:rsidR="00366248" w:rsidRPr="00366248" w:rsidRDefault="00366248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  <w:r w:rsidRPr="00366248">
        <w:rPr>
          <w:rFonts w:asciiTheme="minorHAnsi" w:hAnsiTheme="minorHAnsi" w:cstheme="minorHAnsi"/>
          <w:i/>
        </w:rPr>
        <w:t>*</w:t>
      </w:r>
      <w:proofErr w:type="gramStart"/>
      <w:r w:rsidRPr="00366248">
        <w:rPr>
          <w:rFonts w:asciiTheme="minorHAnsi" w:hAnsiTheme="minorHAnsi" w:cstheme="minorHAnsi"/>
          <w:i/>
        </w:rPr>
        <w:t>equivalent</w:t>
      </w:r>
      <w:proofErr w:type="gramEnd"/>
      <w:r w:rsidRPr="00366248">
        <w:rPr>
          <w:rFonts w:asciiTheme="minorHAnsi" w:hAnsiTheme="minorHAnsi" w:cstheme="minorHAnsi"/>
          <w:i/>
        </w:rPr>
        <w:t xml:space="preserve"> to 45 minutes a week, but delivered at a 1hr 30 minute lesso</w:t>
      </w:r>
      <w:r w:rsidR="000C7DCD">
        <w:rPr>
          <w:rFonts w:asciiTheme="minorHAnsi" w:hAnsiTheme="minorHAnsi" w:cstheme="minorHAnsi"/>
          <w:i/>
        </w:rPr>
        <w:t>ns</w:t>
      </w:r>
      <w:r w:rsidRPr="00366248">
        <w:rPr>
          <w:rFonts w:asciiTheme="minorHAnsi" w:hAnsiTheme="minorHAnsi" w:cstheme="minorHAnsi"/>
          <w:i/>
        </w:rPr>
        <w:t>.</w:t>
      </w:r>
      <w:r w:rsidR="000C7DCD">
        <w:rPr>
          <w:rFonts w:asciiTheme="minorHAnsi" w:hAnsiTheme="minorHAnsi" w:cstheme="minorHAnsi"/>
          <w:i/>
        </w:rPr>
        <w:t xml:space="preserve"> RE and Art alternate every other week throughout the year.</w:t>
      </w:r>
    </w:p>
    <w:sectPr w:rsidR="00366248" w:rsidRPr="00366248" w:rsidSect="00FF49C2">
      <w:headerReference w:type="default" r:id="rId10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24853" w14:textId="77777777" w:rsidR="0016120F" w:rsidRDefault="0016120F" w:rsidP="00E663D6">
      <w:pPr>
        <w:spacing w:after="0" w:line="240" w:lineRule="auto"/>
      </w:pPr>
      <w:r>
        <w:separator/>
      </w:r>
    </w:p>
  </w:endnote>
  <w:endnote w:type="continuationSeparator" w:id="0">
    <w:p w14:paraId="58471C78" w14:textId="77777777" w:rsidR="0016120F" w:rsidRDefault="0016120F" w:rsidP="00E663D6">
      <w:pPr>
        <w:spacing w:after="0" w:line="240" w:lineRule="auto"/>
      </w:pPr>
      <w:r>
        <w:continuationSeparator/>
      </w:r>
    </w:p>
  </w:endnote>
  <w:endnote w:type="continuationNotice" w:id="1">
    <w:p w14:paraId="3B4A9E30" w14:textId="77777777" w:rsidR="0016120F" w:rsidRDefault="001612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D20C0" w14:textId="77777777" w:rsidR="0016120F" w:rsidRDefault="0016120F" w:rsidP="00E663D6">
      <w:pPr>
        <w:spacing w:after="0" w:line="240" w:lineRule="auto"/>
      </w:pPr>
      <w:r>
        <w:separator/>
      </w:r>
    </w:p>
  </w:footnote>
  <w:footnote w:type="continuationSeparator" w:id="0">
    <w:p w14:paraId="6280452E" w14:textId="77777777" w:rsidR="0016120F" w:rsidRDefault="0016120F" w:rsidP="00E663D6">
      <w:pPr>
        <w:spacing w:after="0" w:line="240" w:lineRule="auto"/>
      </w:pPr>
      <w:r>
        <w:continuationSeparator/>
      </w:r>
    </w:p>
  </w:footnote>
  <w:footnote w:type="continuationNotice" w:id="1">
    <w:p w14:paraId="648DC15E" w14:textId="77777777" w:rsidR="0016120F" w:rsidRDefault="001612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3B3C9" w14:textId="77777777" w:rsidR="009A1F12" w:rsidRDefault="009A1F1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2" behindDoc="1" locked="0" layoutInCell="1" allowOverlap="1" wp14:anchorId="1063B3CB" wp14:editId="1063B3CC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796660748" name="Picture 7966607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1" locked="0" layoutInCell="1" allowOverlap="1" wp14:anchorId="1063B3CD" wp14:editId="1063B3CE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1369404074" name="Picture 1369404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63B3CF" wp14:editId="1063B3D0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1063B3D1" w14:textId="77777777" w:rsidR="009A1F12" w:rsidRDefault="009A1F12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63B3C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20pt;margin-top:-22.5pt;width:400.15pt;height:3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063B3D1" w14:textId="77777777" w:rsidR="009A1F12" w:rsidRDefault="009A1F12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1063B3CA" w14:textId="77777777" w:rsidR="009A1F12" w:rsidRDefault="009A1F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1417C"/>
    <w:rsid w:val="00021E56"/>
    <w:rsid w:val="000436F2"/>
    <w:rsid w:val="0006126E"/>
    <w:rsid w:val="00061BF3"/>
    <w:rsid w:val="0006752D"/>
    <w:rsid w:val="00071440"/>
    <w:rsid w:val="000723D0"/>
    <w:rsid w:val="00072F9F"/>
    <w:rsid w:val="00082AD9"/>
    <w:rsid w:val="00086E8C"/>
    <w:rsid w:val="0009588A"/>
    <w:rsid w:val="000B4DAC"/>
    <w:rsid w:val="000C7DCD"/>
    <w:rsid w:val="000D5446"/>
    <w:rsid w:val="000D6D87"/>
    <w:rsid w:val="000E2B90"/>
    <w:rsid w:val="000E3478"/>
    <w:rsid w:val="000F0D18"/>
    <w:rsid w:val="000F69F9"/>
    <w:rsid w:val="0011440F"/>
    <w:rsid w:val="001166EE"/>
    <w:rsid w:val="00120B50"/>
    <w:rsid w:val="0012490F"/>
    <w:rsid w:val="00141668"/>
    <w:rsid w:val="00152327"/>
    <w:rsid w:val="00152801"/>
    <w:rsid w:val="0016120F"/>
    <w:rsid w:val="001619B9"/>
    <w:rsid w:val="00172491"/>
    <w:rsid w:val="0018611F"/>
    <w:rsid w:val="00186546"/>
    <w:rsid w:val="00187E9D"/>
    <w:rsid w:val="0019693B"/>
    <w:rsid w:val="001B0194"/>
    <w:rsid w:val="001B1B0E"/>
    <w:rsid w:val="001B67AC"/>
    <w:rsid w:val="001B6C21"/>
    <w:rsid w:val="001C2A50"/>
    <w:rsid w:val="001D1519"/>
    <w:rsid w:val="001E18A0"/>
    <w:rsid w:val="001E255E"/>
    <w:rsid w:val="001F4F55"/>
    <w:rsid w:val="001F6031"/>
    <w:rsid w:val="001F7C03"/>
    <w:rsid w:val="00202367"/>
    <w:rsid w:val="00210DA0"/>
    <w:rsid w:val="0021704E"/>
    <w:rsid w:val="00220B5F"/>
    <w:rsid w:val="00227B3C"/>
    <w:rsid w:val="00233DE5"/>
    <w:rsid w:val="0023457B"/>
    <w:rsid w:val="00241A99"/>
    <w:rsid w:val="00244B63"/>
    <w:rsid w:val="00245FFF"/>
    <w:rsid w:val="00251636"/>
    <w:rsid w:val="002578AC"/>
    <w:rsid w:val="00281CE5"/>
    <w:rsid w:val="002872BC"/>
    <w:rsid w:val="002A50EF"/>
    <w:rsid w:val="002D47E3"/>
    <w:rsid w:val="002E5453"/>
    <w:rsid w:val="002F1D15"/>
    <w:rsid w:val="002F3C0C"/>
    <w:rsid w:val="003006B7"/>
    <w:rsid w:val="00313DF1"/>
    <w:rsid w:val="003204C7"/>
    <w:rsid w:val="003221FC"/>
    <w:rsid w:val="003225B2"/>
    <w:rsid w:val="0032679C"/>
    <w:rsid w:val="0033117E"/>
    <w:rsid w:val="00337781"/>
    <w:rsid w:val="00337935"/>
    <w:rsid w:val="00337BFA"/>
    <w:rsid w:val="00342715"/>
    <w:rsid w:val="003441DB"/>
    <w:rsid w:val="00347EDB"/>
    <w:rsid w:val="00362F25"/>
    <w:rsid w:val="00366248"/>
    <w:rsid w:val="00367627"/>
    <w:rsid w:val="00372A8E"/>
    <w:rsid w:val="00377B2D"/>
    <w:rsid w:val="00384765"/>
    <w:rsid w:val="003868B3"/>
    <w:rsid w:val="003868B4"/>
    <w:rsid w:val="00391E4C"/>
    <w:rsid w:val="003A733E"/>
    <w:rsid w:val="003B0FDD"/>
    <w:rsid w:val="003B16C9"/>
    <w:rsid w:val="003B3B0C"/>
    <w:rsid w:val="003B674D"/>
    <w:rsid w:val="003C19D9"/>
    <w:rsid w:val="003C46D2"/>
    <w:rsid w:val="003D13C0"/>
    <w:rsid w:val="003D47EA"/>
    <w:rsid w:val="003D6B6F"/>
    <w:rsid w:val="00400D75"/>
    <w:rsid w:val="0040735E"/>
    <w:rsid w:val="004147E3"/>
    <w:rsid w:val="00421354"/>
    <w:rsid w:val="00422B0B"/>
    <w:rsid w:val="00435BB5"/>
    <w:rsid w:val="00446DA1"/>
    <w:rsid w:val="00451B24"/>
    <w:rsid w:val="0046776F"/>
    <w:rsid w:val="00497BC4"/>
    <w:rsid w:val="004A1258"/>
    <w:rsid w:val="004A6ADD"/>
    <w:rsid w:val="004A7E45"/>
    <w:rsid w:val="004B4B82"/>
    <w:rsid w:val="004B7CD0"/>
    <w:rsid w:val="004D39FA"/>
    <w:rsid w:val="004D5FDE"/>
    <w:rsid w:val="004E4568"/>
    <w:rsid w:val="004E45D5"/>
    <w:rsid w:val="004E4895"/>
    <w:rsid w:val="004E6D45"/>
    <w:rsid w:val="004E7CA1"/>
    <w:rsid w:val="005004FD"/>
    <w:rsid w:val="00510803"/>
    <w:rsid w:val="00512821"/>
    <w:rsid w:val="0053154C"/>
    <w:rsid w:val="00533EDB"/>
    <w:rsid w:val="00535003"/>
    <w:rsid w:val="00536352"/>
    <w:rsid w:val="00541D77"/>
    <w:rsid w:val="005427F5"/>
    <w:rsid w:val="005509CF"/>
    <w:rsid w:val="00552169"/>
    <w:rsid w:val="00562B85"/>
    <w:rsid w:val="005649E3"/>
    <w:rsid w:val="00565C72"/>
    <w:rsid w:val="00567E6E"/>
    <w:rsid w:val="005736F8"/>
    <w:rsid w:val="005833BB"/>
    <w:rsid w:val="00585860"/>
    <w:rsid w:val="00586346"/>
    <w:rsid w:val="005B19C1"/>
    <w:rsid w:val="005B1BA2"/>
    <w:rsid w:val="005B655C"/>
    <w:rsid w:val="005C244B"/>
    <w:rsid w:val="005C7582"/>
    <w:rsid w:val="005D5864"/>
    <w:rsid w:val="005D720D"/>
    <w:rsid w:val="005E3113"/>
    <w:rsid w:val="005E694D"/>
    <w:rsid w:val="005F49A4"/>
    <w:rsid w:val="00610EE0"/>
    <w:rsid w:val="00620645"/>
    <w:rsid w:val="00624445"/>
    <w:rsid w:val="00632A3B"/>
    <w:rsid w:val="00641BBF"/>
    <w:rsid w:val="006459F5"/>
    <w:rsid w:val="0064677A"/>
    <w:rsid w:val="00651414"/>
    <w:rsid w:val="00653F8D"/>
    <w:rsid w:val="00655AC6"/>
    <w:rsid w:val="00672276"/>
    <w:rsid w:val="00682AEF"/>
    <w:rsid w:val="006A08EC"/>
    <w:rsid w:val="006A2E7A"/>
    <w:rsid w:val="006A623F"/>
    <w:rsid w:val="006C4F30"/>
    <w:rsid w:val="006C59C7"/>
    <w:rsid w:val="006D161A"/>
    <w:rsid w:val="006D1624"/>
    <w:rsid w:val="006D3A7A"/>
    <w:rsid w:val="006E2D5B"/>
    <w:rsid w:val="006F1ACA"/>
    <w:rsid w:val="00703F1D"/>
    <w:rsid w:val="0071211E"/>
    <w:rsid w:val="00740259"/>
    <w:rsid w:val="00740B10"/>
    <w:rsid w:val="00743F8F"/>
    <w:rsid w:val="00745D00"/>
    <w:rsid w:val="007546C1"/>
    <w:rsid w:val="00765041"/>
    <w:rsid w:val="00770AF8"/>
    <w:rsid w:val="00770F0D"/>
    <w:rsid w:val="00776B87"/>
    <w:rsid w:val="00777ACF"/>
    <w:rsid w:val="00787641"/>
    <w:rsid w:val="00795F96"/>
    <w:rsid w:val="007C3179"/>
    <w:rsid w:val="007D5906"/>
    <w:rsid w:val="007D6A92"/>
    <w:rsid w:val="007F3A6A"/>
    <w:rsid w:val="007F6546"/>
    <w:rsid w:val="008150AC"/>
    <w:rsid w:val="0081566F"/>
    <w:rsid w:val="008164AC"/>
    <w:rsid w:val="008173C8"/>
    <w:rsid w:val="00817ED0"/>
    <w:rsid w:val="00821E90"/>
    <w:rsid w:val="00826B49"/>
    <w:rsid w:val="00832715"/>
    <w:rsid w:val="008354A1"/>
    <w:rsid w:val="00835BD4"/>
    <w:rsid w:val="00836B9F"/>
    <w:rsid w:val="00840F0C"/>
    <w:rsid w:val="00851872"/>
    <w:rsid w:val="00852BBA"/>
    <w:rsid w:val="00862432"/>
    <w:rsid w:val="00866A07"/>
    <w:rsid w:val="008734B2"/>
    <w:rsid w:val="00875467"/>
    <w:rsid w:val="00875E39"/>
    <w:rsid w:val="00877B08"/>
    <w:rsid w:val="00881360"/>
    <w:rsid w:val="00883EB5"/>
    <w:rsid w:val="00885CF7"/>
    <w:rsid w:val="0088628A"/>
    <w:rsid w:val="00892EA8"/>
    <w:rsid w:val="008A1576"/>
    <w:rsid w:val="008A1720"/>
    <w:rsid w:val="008A2BF5"/>
    <w:rsid w:val="008A3D3D"/>
    <w:rsid w:val="008A5A30"/>
    <w:rsid w:val="008A6FD1"/>
    <w:rsid w:val="008B016F"/>
    <w:rsid w:val="008E6B8F"/>
    <w:rsid w:val="008E7F6D"/>
    <w:rsid w:val="008F329B"/>
    <w:rsid w:val="009000B9"/>
    <w:rsid w:val="00900CCF"/>
    <w:rsid w:val="00901F74"/>
    <w:rsid w:val="00904F05"/>
    <w:rsid w:val="00907F8B"/>
    <w:rsid w:val="00912911"/>
    <w:rsid w:val="009130C0"/>
    <w:rsid w:val="0091573F"/>
    <w:rsid w:val="00916B8D"/>
    <w:rsid w:val="00921247"/>
    <w:rsid w:val="00922C50"/>
    <w:rsid w:val="00935697"/>
    <w:rsid w:val="0093606B"/>
    <w:rsid w:val="009368EC"/>
    <w:rsid w:val="00947028"/>
    <w:rsid w:val="0095089A"/>
    <w:rsid w:val="00950FEE"/>
    <w:rsid w:val="00954704"/>
    <w:rsid w:val="0096037E"/>
    <w:rsid w:val="009719C6"/>
    <w:rsid w:val="009800C6"/>
    <w:rsid w:val="00982728"/>
    <w:rsid w:val="009837B6"/>
    <w:rsid w:val="00985FA9"/>
    <w:rsid w:val="00992131"/>
    <w:rsid w:val="009945D9"/>
    <w:rsid w:val="0099686B"/>
    <w:rsid w:val="009A013A"/>
    <w:rsid w:val="009A1F12"/>
    <w:rsid w:val="009A2DDF"/>
    <w:rsid w:val="009A4CEC"/>
    <w:rsid w:val="009C1A71"/>
    <w:rsid w:val="009C1C73"/>
    <w:rsid w:val="009D078B"/>
    <w:rsid w:val="009E7C74"/>
    <w:rsid w:val="00A01BCC"/>
    <w:rsid w:val="00A177B6"/>
    <w:rsid w:val="00A23E05"/>
    <w:rsid w:val="00A42910"/>
    <w:rsid w:val="00A50BE2"/>
    <w:rsid w:val="00A84DFA"/>
    <w:rsid w:val="00A91F8F"/>
    <w:rsid w:val="00A95FF8"/>
    <w:rsid w:val="00AA1E21"/>
    <w:rsid w:val="00AA7F73"/>
    <w:rsid w:val="00AB03FF"/>
    <w:rsid w:val="00AB187B"/>
    <w:rsid w:val="00AB1C8B"/>
    <w:rsid w:val="00AB2A5A"/>
    <w:rsid w:val="00AC148D"/>
    <w:rsid w:val="00AC1ED1"/>
    <w:rsid w:val="00AC485C"/>
    <w:rsid w:val="00AE0567"/>
    <w:rsid w:val="00AE1137"/>
    <w:rsid w:val="00AF2BE5"/>
    <w:rsid w:val="00B06003"/>
    <w:rsid w:val="00B07DED"/>
    <w:rsid w:val="00B11E13"/>
    <w:rsid w:val="00B1344B"/>
    <w:rsid w:val="00B2681C"/>
    <w:rsid w:val="00B34A1D"/>
    <w:rsid w:val="00B42FA6"/>
    <w:rsid w:val="00B517E2"/>
    <w:rsid w:val="00B5331A"/>
    <w:rsid w:val="00B563E1"/>
    <w:rsid w:val="00B72554"/>
    <w:rsid w:val="00B72CC8"/>
    <w:rsid w:val="00B756A3"/>
    <w:rsid w:val="00B93C73"/>
    <w:rsid w:val="00B94398"/>
    <w:rsid w:val="00BA64A9"/>
    <w:rsid w:val="00BB2645"/>
    <w:rsid w:val="00BD1001"/>
    <w:rsid w:val="00BD7CD0"/>
    <w:rsid w:val="00BE3A38"/>
    <w:rsid w:val="00C0111D"/>
    <w:rsid w:val="00C10D5D"/>
    <w:rsid w:val="00C119F0"/>
    <w:rsid w:val="00C15629"/>
    <w:rsid w:val="00C17B44"/>
    <w:rsid w:val="00C323A4"/>
    <w:rsid w:val="00C32512"/>
    <w:rsid w:val="00C34471"/>
    <w:rsid w:val="00C346A5"/>
    <w:rsid w:val="00C4240C"/>
    <w:rsid w:val="00C46C40"/>
    <w:rsid w:val="00C6275D"/>
    <w:rsid w:val="00C66DC9"/>
    <w:rsid w:val="00C6713E"/>
    <w:rsid w:val="00C74DC1"/>
    <w:rsid w:val="00C7565C"/>
    <w:rsid w:val="00C765A5"/>
    <w:rsid w:val="00C823D2"/>
    <w:rsid w:val="00CA335E"/>
    <w:rsid w:val="00CB3431"/>
    <w:rsid w:val="00CD0CEF"/>
    <w:rsid w:val="00CE5B56"/>
    <w:rsid w:val="00CF1C48"/>
    <w:rsid w:val="00D17321"/>
    <w:rsid w:val="00D30609"/>
    <w:rsid w:val="00D33A07"/>
    <w:rsid w:val="00D47EE9"/>
    <w:rsid w:val="00D501E8"/>
    <w:rsid w:val="00D5387F"/>
    <w:rsid w:val="00D6254A"/>
    <w:rsid w:val="00D6375E"/>
    <w:rsid w:val="00D720E8"/>
    <w:rsid w:val="00D75576"/>
    <w:rsid w:val="00D76CA1"/>
    <w:rsid w:val="00DC03DE"/>
    <w:rsid w:val="00DC72DB"/>
    <w:rsid w:val="00DE30AF"/>
    <w:rsid w:val="00DE4194"/>
    <w:rsid w:val="00DF0F58"/>
    <w:rsid w:val="00DF51EC"/>
    <w:rsid w:val="00E0085D"/>
    <w:rsid w:val="00E027EE"/>
    <w:rsid w:val="00E0330B"/>
    <w:rsid w:val="00E038C3"/>
    <w:rsid w:val="00E118A7"/>
    <w:rsid w:val="00E1219A"/>
    <w:rsid w:val="00E166E3"/>
    <w:rsid w:val="00E175B7"/>
    <w:rsid w:val="00E22A47"/>
    <w:rsid w:val="00E3497E"/>
    <w:rsid w:val="00E4068B"/>
    <w:rsid w:val="00E524FE"/>
    <w:rsid w:val="00E5252B"/>
    <w:rsid w:val="00E52E7C"/>
    <w:rsid w:val="00E663D6"/>
    <w:rsid w:val="00E77073"/>
    <w:rsid w:val="00E8275A"/>
    <w:rsid w:val="00E9301F"/>
    <w:rsid w:val="00E93D1D"/>
    <w:rsid w:val="00E951A9"/>
    <w:rsid w:val="00E961C4"/>
    <w:rsid w:val="00EA2E24"/>
    <w:rsid w:val="00EA38F5"/>
    <w:rsid w:val="00EC296A"/>
    <w:rsid w:val="00EC4679"/>
    <w:rsid w:val="00EC4F4C"/>
    <w:rsid w:val="00F02F13"/>
    <w:rsid w:val="00F12FD4"/>
    <w:rsid w:val="00F17FF2"/>
    <w:rsid w:val="00F255D6"/>
    <w:rsid w:val="00F26FC3"/>
    <w:rsid w:val="00F331E3"/>
    <w:rsid w:val="00F366B1"/>
    <w:rsid w:val="00F515C8"/>
    <w:rsid w:val="00F54269"/>
    <w:rsid w:val="00F557CF"/>
    <w:rsid w:val="00F642C8"/>
    <w:rsid w:val="00F73F74"/>
    <w:rsid w:val="00F873C0"/>
    <w:rsid w:val="00F90E9C"/>
    <w:rsid w:val="00FA23A1"/>
    <w:rsid w:val="00FB0CC5"/>
    <w:rsid w:val="00FC40D9"/>
    <w:rsid w:val="00FC5C95"/>
    <w:rsid w:val="00FC6ECF"/>
    <w:rsid w:val="00FD215C"/>
    <w:rsid w:val="00FD4B95"/>
    <w:rsid w:val="00FD61D4"/>
    <w:rsid w:val="00FE7851"/>
    <w:rsid w:val="00FF4809"/>
    <w:rsid w:val="00F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63B2B9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767749EF-39A7-45D4-97CA-4E70783FC1CC}"/>
</file>

<file path=customXml/itemProps2.xml><?xml version="1.0" encoding="utf-8"?>
<ds:datastoreItem xmlns:ds="http://schemas.openxmlformats.org/officeDocument/2006/customXml" ds:itemID="{D14E26DC-83C6-4EEA-835E-F9D6308A48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9A84C5-D160-4FE5-90A6-26E986A64496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Julie Williams</cp:lastModifiedBy>
  <cp:revision>2</cp:revision>
  <cp:lastPrinted>2023-11-08T16:29:00Z</cp:lastPrinted>
  <dcterms:created xsi:type="dcterms:W3CDTF">2025-02-04T10:43:00Z</dcterms:created>
  <dcterms:modified xsi:type="dcterms:W3CDTF">2025-02-04T10:43:00Z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